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3EFF" w14:textId="713055CE" w:rsidR="00906C5B" w:rsidRPr="00906C5B" w:rsidRDefault="009D1605" w:rsidP="0015010A">
      <w:pPr>
        <w:tabs>
          <w:tab w:val="left" w:pos="5087"/>
        </w:tabs>
        <w:spacing w:after="120" w:line="240" w:lineRule="auto"/>
        <w:jc w:val="center"/>
      </w:pPr>
      <w:r>
        <w:rPr>
          <w:noProof/>
        </w:rPr>
        <w:drawing>
          <wp:anchor distT="0" distB="0" distL="114300" distR="114300" simplePos="0" relativeHeight="251658238" behindDoc="1" locked="0" layoutInCell="1" allowOverlap="1" wp14:anchorId="0EE2500B" wp14:editId="62339D8F">
            <wp:simplePos x="0" y="0"/>
            <wp:positionH relativeFrom="column">
              <wp:posOffset>-720090</wp:posOffset>
            </wp:positionH>
            <wp:positionV relativeFrom="paragraph">
              <wp:posOffset>245745</wp:posOffset>
            </wp:positionV>
            <wp:extent cx="7689215" cy="4562475"/>
            <wp:effectExtent l="0" t="0" r="6985" b="9525"/>
            <wp:wrapThrough wrapText="bothSides">
              <wp:wrapPolygon edited="0">
                <wp:start x="0" y="0"/>
                <wp:lineTo x="0" y="21555"/>
                <wp:lineTo x="21566" y="21555"/>
                <wp:lineTo x="21566" y="0"/>
                <wp:lineTo x="0" y="0"/>
              </wp:wrapPolygon>
            </wp:wrapThrough>
            <wp:docPr id="1305016813" name="Picture 2" descr="A building with a roof and a blue sk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16813" name="Picture 2" descr="A building with a roof and a blue sky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456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87B5B" w14:textId="465AEDFC" w:rsidR="00906C5B" w:rsidRDefault="001F1C9D" w:rsidP="0015010A">
      <w:pPr>
        <w:tabs>
          <w:tab w:val="left" w:pos="5087"/>
        </w:tabs>
        <w:spacing w:after="120" w:line="240" w:lineRule="auto"/>
        <w:ind w:left="-1418"/>
        <w:rPr>
          <w:noProof/>
          <w:lang w:eastAsia="en-AU"/>
        </w:rPr>
      </w:pPr>
      <w:r>
        <w:tab/>
      </w:r>
    </w:p>
    <w:p w14:paraId="030F083F" w14:textId="3964449C" w:rsidR="00FE317C" w:rsidRPr="00710101" w:rsidRDefault="00710101" w:rsidP="0015010A">
      <w:pPr>
        <w:pStyle w:val="Default"/>
        <w:spacing w:after="120"/>
        <w:rPr>
          <w:rFonts w:ascii="Myriad Pro" w:hAnsi="Myriad Pro"/>
          <w:b/>
          <w:bCs/>
          <w:color w:val="4C806F"/>
          <w:sz w:val="72"/>
          <w:szCs w:val="72"/>
        </w:rPr>
      </w:pPr>
      <w:r w:rsidRPr="00CB1E6F">
        <w:rPr>
          <w:rFonts w:ascii="Myriad Pro" w:hAnsi="Myriad Pro"/>
          <w:b/>
          <w:bCs/>
          <w:color w:val="4C806F"/>
          <w:sz w:val="72"/>
          <w:szCs w:val="72"/>
        </w:rPr>
        <w:t>Braemar</w:t>
      </w:r>
      <w:r w:rsidR="00FE317C" w:rsidRPr="00CB1E6F">
        <w:rPr>
          <w:rFonts w:ascii="Myriad Pro" w:hAnsi="Myriad Pro"/>
          <w:b/>
          <w:bCs/>
          <w:color w:val="4C806F"/>
          <w:sz w:val="72"/>
          <w:szCs w:val="72"/>
        </w:rPr>
        <w:t xml:space="preserve"> </w:t>
      </w:r>
      <w:r w:rsidRPr="00CB1E6F">
        <w:rPr>
          <w:rFonts w:ascii="Myriad Pro" w:hAnsi="Myriad Pro"/>
          <w:b/>
          <w:bCs/>
          <w:color w:val="4C806F"/>
          <w:sz w:val="72"/>
          <w:szCs w:val="72"/>
        </w:rPr>
        <w:t xml:space="preserve">Gallery </w:t>
      </w:r>
      <w:r w:rsidRPr="00CB1E6F">
        <w:rPr>
          <w:rFonts w:ascii="Myriad Pro" w:hAnsi="Myriad Pro"/>
          <w:b/>
          <w:bCs/>
          <w:color w:val="4C806F"/>
          <w:sz w:val="72"/>
          <w:szCs w:val="72"/>
        </w:rPr>
        <w:br/>
      </w:r>
      <w:r w:rsidR="0013759A">
        <w:rPr>
          <w:rFonts w:ascii="Myriad Pro" w:hAnsi="Myriad Pro"/>
          <w:b/>
          <w:bCs/>
          <w:color w:val="4C806F"/>
          <w:sz w:val="50"/>
          <w:szCs w:val="50"/>
        </w:rPr>
        <w:t>202</w:t>
      </w:r>
      <w:r w:rsidR="005A06BF">
        <w:rPr>
          <w:rFonts w:ascii="Myriad Pro" w:hAnsi="Myriad Pro"/>
          <w:b/>
          <w:bCs/>
          <w:color w:val="4C806F"/>
          <w:sz w:val="50"/>
          <w:szCs w:val="50"/>
        </w:rPr>
        <w:t>6</w:t>
      </w:r>
      <w:r w:rsidR="0013759A">
        <w:rPr>
          <w:rFonts w:ascii="Myriad Pro" w:hAnsi="Myriad Pro"/>
          <w:b/>
          <w:bCs/>
          <w:color w:val="4C806F"/>
          <w:sz w:val="50"/>
          <w:szCs w:val="50"/>
        </w:rPr>
        <w:t xml:space="preserve"> </w:t>
      </w:r>
      <w:r w:rsidRPr="00CB1E6F">
        <w:rPr>
          <w:rFonts w:ascii="Myriad Pro" w:hAnsi="Myriad Pro"/>
          <w:b/>
          <w:bCs/>
          <w:color w:val="4C806F"/>
          <w:sz w:val="50"/>
          <w:szCs w:val="50"/>
        </w:rPr>
        <w:t>Exhibition Program</w:t>
      </w:r>
      <w:r w:rsidR="00A744D7" w:rsidRPr="00CB1E6F">
        <w:rPr>
          <w:rFonts w:ascii="Myriad Pro" w:hAnsi="Myriad Pro"/>
          <w:b/>
          <w:bCs/>
          <w:color w:val="4C806F"/>
          <w:sz w:val="50"/>
          <w:szCs w:val="50"/>
        </w:rPr>
        <w:t xml:space="preserve"> </w:t>
      </w:r>
      <w:r w:rsidR="000916D2">
        <w:rPr>
          <w:rFonts w:ascii="Myriad Pro" w:hAnsi="Myriad Pro"/>
          <w:b/>
          <w:bCs/>
          <w:color w:val="4C806F"/>
          <w:sz w:val="50"/>
          <w:szCs w:val="50"/>
        </w:rPr>
        <w:br/>
      </w:r>
      <w:r w:rsidR="00A744D7" w:rsidRPr="00CB1E6F">
        <w:rPr>
          <w:rFonts w:ascii="Myriad Pro" w:hAnsi="Myriad Pro"/>
          <w:b/>
          <w:bCs/>
          <w:color w:val="4C806F"/>
          <w:sz w:val="50"/>
          <w:szCs w:val="50"/>
        </w:rPr>
        <w:t>Guidelines</w:t>
      </w:r>
      <w:r w:rsidR="000916D2">
        <w:rPr>
          <w:rFonts w:ascii="Myriad Pro" w:hAnsi="Myriad Pro"/>
          <w:b/>
          <w:bCs/>
          <w:color w:val="4C806F"/>
          <w:sz w:val="50"/>
          <w:szCs w:val="50"/>
        </w:rPr>
        <w:t xml:space="preserve"> for Applicants</w:t>
      </w:r>
    </w:p>
    <w:p w14:paraId="5EE15CE5" w14:textId="77777777" w:rsidR="009D1605" w:rsidRDefault="009D1605" w:rsidP="0015010A">
      <w:pPr>
        <w:pStyle w:val="Default"/>
        <w:spacing w:after="120"/>
        <w:rPr>
          <w:rFonts w:ascii="Myriad Pro" w:hAnsi="Myriad Pro"/>
          <w:b/>
          <w:bCs/>
          <w:color w:val="4C806F"/>
          <w:sz w:val="72"/>
          <w:szCs w:val="72"/>
        </w:rPr>
      </w:pPr>
    </w:p>
    <w:p w14:paraId="7597B28E" w14:textId="06B5B348" w:rsidR="00A744D7" w:rsidRDefault="005A06BF" w:rsidP="0015010A">
      <w:pPr>
        <w:pStyle w:val="Default"/>
        <w:spacing w:after="120"/>
        <w:rPr>
          <w:rFonts w:ascii="Myriad Pro" w:hAnsi="Myriad Pro"/>
          <w:b/>
          <w:bCs/>
          <w:color w:val="4C806F"/>
          <w:sz w:val="72"/>
          <w:szCs w:val="7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423D6DE" wp14:editId="7792250C">
            <wp:simplePos x="0" y="0"/>
            <wp:positionH relativeFrom="page">
              <wp:posOffset>5242560</wp:posOffset>
            </wp:positionH>
            <wp:positionV relativeFrom="paragraph">
              <wp:posOffset>556260</wp:posOffset>
            </wp:positionV>
            <wp:extent cx="1569085" cy="979170"/>
            <wp:effectExtent l="0" t="0" r="0" b="0"/>
            <wp:wrapSquare wrapText="bothSides"/>
            <wp:docPr id="5" name="Picture 5" descr="A logo for a city counci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ity council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4"/>
                    <a:stretch/>
                  </pic:blipFill>
                  <pic:spPr bwMode="auto">
                    <a:xfrm>
                      <a:off x="0" y="0"/>
                      <a:ext cx="1569085" cy="97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16EF6" w14:textId="010AFB0C" w:rsidR="00D447BE" w:rsidRDefault="00D447BE" w:rsidP="0015010A">
      <w:pPr>
        <w:pStyle w:val="Default"/>
        <w:spacing w:after="120"/>
        <w:rPr>
          <w:rFonts w:ascii="Myriad Pro" w:hAnsi="Myriad Pro"/>
          <w:b/>
          <w:bCs/>
          <w:color w:val="4C806F"/>
          <w:sz w:val="72"/>
          <w:szCs w:val="72"/>
        </w:rPr>
      </w:pPr>
    </w:p>
    <w:p w14:paraId="346C7BCA" w14:textId="41D3A9F9" w:rsidR="00492FB5" w:rsidRDefault="005A06BF" w:rsidP="0015010A">
      <w:pPr>
        <w:pStyle w:val="Subheading"/>
        <w:spacing w:before="0"/>
      </w:pPr>
      <w:r w:rsidRPr="001F1C9D">
        <w:rPr>
          <w:rFonts w:ascii="Gotham Bold" w:hAnsi="Gotham Bold"/>
          <w:bCs/>
          <w:noProof/>
          <w:color w:val="448E82"/>
          <w:sz w:val="60"/>
          <w:szCs w:val="6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56D7B67" wp14:editId="73FEA0A9">
            <wp:simplePos x="0" y="0"/>
            <wp:positionH relativeFrom="column">
              <wp:posOffset>85725</wp:posOffset>
            </wp:positionH>
            <wp:positionV relativeFrom="paragraph">
              <wp:posOffset>-319913</wp:posOffset>
            </wp:positionV>
            <wp:extent cx="1821180" cy="599440"/>
            <wp:effectExtent l="0" t="0" r="7620" b="0"/>
            <wp:wrapSquare wrapText="bothSides"/>
            <wp:docPr id="4" name="Picture 4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4" t="7627" r="10585" b="26612"/>
                    <a:stretch/>
                  </pic:blipFill>
                  <pic:spPr bwMode="auto">
                    <a:xfrm>
                      <a:off x="0" y="0"/>
                      <a:ext cx="1821180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8CD439" w14:textId="77777777" w:rsidR="009D1605" w:rsidRDefault="009D1605" w:rsidP="0015010A">
      <w:pPr>
        <w:pStyle w:val="Subheading"/>
        <w:spacing w:before="0"/>
      </w:pPr>
    </w:p>
    <w:p w14:paraId="11E6513A" w14:textId="77777777" w:rsidR="009D1605" w:rsidRDefault="009D1605" w:rsidP="0015010A">
      <w:pPr>
        <w:pStyle w:val="Subheading"/>
        <w:spacing w:before="0"/>
      </w:pPr>
    </w:p>
    <w:p w14:paraId="288EE667" w14:textId="51301C74" w:rsidR="000A7EA4" w:rsidRPr="00F8299B" w:rsidRDefault="000A7EA4" w:rsidP="0015010A">
      <w:pPr>
        <w:pStyle w:val="Subheading"/>
        <w:pBdr>
          <w:bottom w:val="single" w:sz="4" w:space="1" w:color="auto"/>
        </w:pBdr>
        <w:spacing w:before="0"/>
        <w:rPr>
          <w:b/>
          <w:bCs/>
          <w:sz w:val="32"/>
          <w:szCs w:val="32"/>
        </w:rPr>
      </w:pPr>
      <w:r w:rsidRPr="00F8299B">
        <w:rPr>
          <w:b/>
          <w:bCs/>
          <w:sz w:val="32"/>
          <w:szCs w:val="32"/>
        </w:rPr>
        <w:lastRenderedPageBreak/>
        <w:t>APPLICATION GUIDELINES</w:t>
      </w:r>
    </w:p>
    <w:p w14:paraId="17FD5E9E" w14:textId="77777777" w:rsidR="000A7EA4" w:rsidRPr="000A7EA4" w:rsidRDefault="000A7EA4" w:rsidP="0015010A">
      <w:pPr>
        <w:pStyle w:val="Subheading"/>
        <w:spacing w:before="0"/>
        <w:rPr>
          <w:b/>
          <w:bCs/>
        </w:rPr>
      </w:pPr>
    </w:p>
    <w:p w14:paraId="2681B320" w14:textId="100846C0" w:rsidR="006C4CEC" w:rsidRPr="000D3C0D" w:rsidRDefault="006C4CEC" w:rsidP="0015010A">
      <w:pPr>
        <w:pStyle w:val="Subheading"/>
        <w:spacing w:before="0"/>
      </w:pPr>
      <w:r w:rsidRPr="000D3C0D">
        <w:t>Introduction</w:t>
      </w:r>
    </w:p>
    <w:p w14:paraId="2D011BBF" w14:textId="77777777" w:rsidR="00173ACE" w:rsidRDefault="005D1759" w:rsidP="0015010A">
      <w:pPr>
        <w:pStyle w:val="NormalWeb"/>
        <w:shd w:val="clear" w:color="auto" w:fill="FFFFFF"/>
        <w:spacing w:before="0" w:beforeAutospacing="0" w:after="120" w:afterAutospacing="0"/>
        <w:rPr>
          <w:rFonts w:ascii="Myriad Pro" w:eastAsiaTheme="minorHAnsi" w:hAnsi="Myriad Pro" w:cstheme="minorBidi"/>
          <w:sz w:val="22"/>
          <w:szCs w:val="22"/>
          <w:lang w:eastAsia="en-US"/>
        </w:rPr>
      </w:pPr>
      <w:bookmarkStart w:id="0" w:name="_Hlk138418328"/>
      <w:r>
        <w:rPr>
          <w:rFonts w:ascii="Myriad Pro" w:eastAsiaTheme="minorHAnsi" w:hAnsi="Myriad Pro" w:cstheme="minorBidi"/>
          <w:sz w:val="22"/>
          <w:szCs w:val="22"/>
          <w:lang w:eastAsia="en-US"/>
        </w:rPr>
        <w:t>Blue Mountains City Council’s Cultural Development department coordinate</w:t>
      </w:r>
      <w:r w:rsidR="009E48CE">
        <w:rPr>
          <w:rFonts w:ascii="Myriad Pro" w:eastAsiaTheme="minorHAnsi" w:hAnsi="Myriad Pro" w:cstheme="minorBidi"/>
          <w:sz w:val="22"/>
          <w:szCs w:val="22"/>
          <w:lang w:eastAsia="en-US"/>
        </w:rPr>
        <w:t>s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</w:t>
      </w:r>
      <w:r w:rsidR="000A7EA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programming at 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>Braemar House.</w:t>
      </w:r>
      <w:r w:rsidR="0015010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</w:t>
      </w:r>
      <w:r w:rsidR="006C4CEC" w:rsidRPr="006C4CEC">
        <w:rPr>
          <w:rFonts w:ascii="Myriad Pro" w:eastAsiaTheme="minorHAnsi" w:hAnsi="Myriad Pro" w:cstheme="minorBidi"/>
          <w:sz w:val="22"/>
          <w:szCs w:val="22"/>
          <w:lang w:eastAsia="en-US"/>
        </w:rPr>
        <w:t>Braemar House is part of the Blue Mountains Theatre and Community Hub precinct. It is home to Braemar Gallery. Opened in 1988, Braemar Gallery is a community gallery, hosting changing exhibitions that showcase works of artists</w:t>
      </w:r>
      <w:r w:rsidR="00732699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within the Blue Mountains 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>local government area</w:t>
      </w:r>
      <w:r w:rsidR="006C4CEC" w:rsidRPr="006C4CEC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. </w:t>
      </w:r>
    </w:p>
    <w:p w14:paraId="28CF8897" w14:textId="5A691493" w:rsidR="006C4CEC" w:rsidRPr="006C4CEC" w:rsidRDefault="00173ACE" w:rsidP="00173ACE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The aim of Braemar Gallery is to foster the development of visual arts in the Blue Mountains. </w:t>
      </w:r>
      <w:r w:rsidR="006C4CEC" w:rsidRPr="006C4CEC">
        <w:rPr>
          <w:rFonts w:ascii="Myriad Pro" w:hAnsi="Myriad Pro"/>
        </w:rPr>
        <w:t xml:space="preserve">The gallery presents an annual program of exhibitions from artists </w:t>
      </w:r>
      <w:r w:rsidR="005D1759">
        <w:rPr>
          <w:rFonts w:ascii="Myriad Pro" w:hAnsi="Myriad Pro"/>
        </w:rPr>
        <w:t xml:space="preserve">selected </w:t>
      </w:r>
      <w:r w:rsidR="006C4CEC" w:rsidRPr="006C4CEC">
        <w:rPr>
          <w:rFonts w:ascii="Myriad Pro" w:hAnsi="Myriad Pro"/>
        </w:rPr>
        <w:t xml:space="preserve">by </w:t>
      </w:r>
      <w:r w:rsidR="00492FB5">
        <w:rPr>
          <w:rFonts w:ascii="Myriad Pro" w:hAnsi="Myriad Pro"/>
        </w:rPr>
        <w:t xml:space="preserve">the Braemar </w:t>
      </w:r>
      <w:r w:rsidR="008F5C3D">
        <w:rPr>
          <w:rFonts w:ascii="Myriad Pro" w:hAnsi="Myriad Pro"/>
        </w:rPr>
        <w:t>House Reference Group</w:t>
      </w:r>
      <w:r w:rsidR="000826D3">
        <w:rPr>
          <w:rFonts w:ascii="Myriad Pro" w:hAnsi="Myriad Pro"/>
        </w:rPr>
        <w:t xml:space="preserve"> (Reference Group)</w:t>
      </w:r>
      <w:r w:rsidR="0015010A">
        <w:rPr>
          <w:rFonts w:ascii="Myriad Pro" w:hAnsi="Myriad Pro"/>
        </w:rPr>
        <w:t xml:space="preserve"> which is composed of Councillors, Council staff and community members</w:t>
      </w:r>
      <w:r w:rsidR="009E48CE">
        <w:rPr>
          <w:rFonts w:ascii="Myriad Pro" w:hAnsi="Myriad Pro"/>
        </w:rPr>
        <w:t>. Exhibitions are then</w:t>
      </w:r>
      <w:r w:rsidR="006C4CEC" w:rsidRPr="006C4CEC">
        <w:rPr>
          <w:rFonts w:ascii="Myriad Pro" w:hAnsi="Myriad Pro"/>
        </w:rPr>
        <w:t xml:space="preserve"> </w:t>
      </w:r>
      <w:r w:rsidR="005D1759">
        <w:rPr>
          <w:rFonts w:ascii="Myriad Pro" w:hAnsi="Myriad Pro"/>
        </w:rPr>
        <w:t xml:space="preserve">coordinated by </w:t>
      </w:r>
      <w:r w:rsidR="00BF64BB">
        <w:rPr>
          <w:rFonts w:ascii="Myriad Pro" w:hAnsi="Myriad Pro"/>
        </w:rPr>
        <w:t>the Exhibitions Team</w:t>
      </w:r>
      <w:r w:rsidR="005D1759">
        <w:rPr>
          <w:rFonts w:ascii="Myriad Pro" w:hAnsi="Myriad Pro"/>
        </w:rPr>
        <w:t xml:space="preserve"> and Marketing Coordinator</w:t>
      </w:r>
      <w:r w:rsidR="006C4CEC" w:rsidRPr="006C4CEC">
        <w:rPr>
          <w:rFonts w:ascii="Myriad Pro" w:hAnsi="Myriad Pro"/>
        </w:rPr>
        <w:t>.</w:t>
      </w:r>
      <w:r w:rsidR="005D1759">
        <w:rPr>
          <w:rFonts w:ascii="Myriad Pro" w:hAnsi="Myriad Pro"/>
        </w:rPr>
        <w:t xml:space="preserve"> A Council Cultural Development </w:t>
      </w:r>
      <w:r w:rsidR="008F5C3D">
        <w:rPr>
          <w:rFonts w:ascii="Myriad Pro" w:hAnsi="Myriad Pro"/>
        </w:rPr>
        <w:t>Officer</w:t>
      </w:r>
      <w:r w:rsidR="005D1759">
        <w:rPr>
          <w:rFonts w:ascii="Myriad Pro" w:hAnsi="Myriad Pro"/>
        </w:rPr>
        <w:t xml:space="preserve"> </w:t>
      </w:r>
      <w:r w:rsidR="000A7EA4">
        <w:rPr>
          <w:rFonts w:ascii="Myriad Pro" w:hAnsi="Myriad Pro"/>
        </w:rPr>
        <w:t>provides</w:t>
      </w:r>
      <w:r w:rsidR="005D1759">
        <w:rPr>
          <w:rFonts w:ascii="Myriad Pro" w:hAnsi="Myriad Pro"/>
        </w:rPr>
        <w:t xml:space="preserve"> administrative support to </w:t>
      </w:r>
      <w:r w:rsidR="009E48CE">
        <w:rPr>
          <w:rFonts w:ascii="Myriad Pro" w:hAnsi="Myriad Pro"/>
        </w:rPr>
        <w:t xml:space="preserve">the </w:t>
      </w:r>
      <w:r w:rsidR="009D1605">
        <w:rPr>
          <w:rFonts w:ascii="Myriad Pro" w:hAnsi="Myriad Pro"/>
        </w:rPr>
        <w:t>Reference Group</w:t>
      </w:r>
      <w:r w:rsidR="009E48CE">
        <w:rPr>
          <w:rFonts w:ascii="Myriad Pro" w:hAnsi="Myriad Pro"/>
        </w:rPr>
        <w:t xml:space="preserve"> and </w:t>
      </w:r>
      <w:r w:rsidR="005D1759">
        <w:rPr>
          <w:rFonts w:ascii="Myriad Pro" w:hAnsi="Myriad Pro"/>
        </w:rPr>
        <w:t>gallery operations.</w:t>
      </w:r>
    </w:p>
    <w:p w14:paraId="06F22EFF" w14:textId="582F2E79" w:rsidR="000A7EA4" w:rsidRDefault="0013759A" w:rsidP="0015010A">
      <w:pPr>
        <w:spacing w:after="12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The </w:t>
      </w:r>
      <w:r w:rsidR="008F5C3D">
        <w:rPr>
          <w:rFonts w:ascii="Myriad Pro" w:hAnsi="Myriad Pro"/>
        </w:rPr>
        <w:t>Reference Group</w:t>
      </w:r>
      <w:r>
        <w:rPr>
          <w:rFonts w:ascii="Myriad Pro" w:hAnsi="Myriad Pro"/>
        </w:rPr>
        <w:t xml:space="preserve"> run</w:t>
      </w:r>
      <w:r w:rsidR="00BF64BB">
        <w:rPr>
          <w:rFonts w:ascii="Myriad Pro" w:hAnsi="Myriad Pro"/>
        </w:rPr>
        <w:t>s</w:t>
      </w:r>
      <w:r>
        <w:rPr>
          <w:rFonts w:ascii="Myriad Pro" w:hAnsi="Myriad Pro"/>
        </w:rPr>
        <w:t xml:space="preserve"> an annual call for </w:t>
      </w:r>
      <w:r w:rsidR="00173ACE">
        <w:rPr>
          <w:rFonts w:ascii="Myriad Pro" w:hAnsi="Myriad Pro"/>
        </w:rPr>
        <w:t>applications</w:t>
      </w:r>
      <w:r>
        <w:rPr>
          <w:rFonts w:ascii="Myriad Pro" w:hAnsi="Myriad Pro"/>
        </w:rPr>
        <w:t xml:space="preserve"> for the</w:t>
      </w:r>
      <w:r w:rsidR="008F5C3D">
        <w:rPr>
          <w:rFonts w:ascii="Myriad Pro" w:hAnsi="Myriad Pro"/>
        </w:rPr>
        <w:t xml:space="preserve"> E</w:t>
      </w:r>
      <w:r>
        <w:rPr>
          <w:rFonts w:ascii="Myriad Pro" w:hAnsi="Myriad Pro"/>
        </w:rPr>
        <w:t xml:space="preserve">xhibition </w:t>
      </w:r>
      <w:r w:rsidR="008F5C3D">
        <w:rPr>
          <w:rFonts w:ascii="Myriad Pro" w:hAnsi="Myriad Pro"/>
        </w:rPr>
        <w:t>P</w:t>
      </w:r>
      <w:r>
        <w:rPr>
          <w:rFonts w:ascii="Myriad Pro" w:hAnsi="Myriad Pro"/>
        </w:rPr>
        <w:t xml:space="preserve">rogram </w:t>
      </w:r>
      <w:r w:rsidR="00492FB5">
        <w:rPr>
          <w:rFonts w:ascii="Myriad Pro" w:hAnsi="Myriad Pro"/>
        </w:rPr>
        <w:t xml:space="preserve">at Braemar Gallery </w:t>
      </w:r>
      <w:r>
        <w:rPr>
          <w:rFonts w:ascii="Myriad Pro" w:hAnsi="Myriad Pro"/>
        </w:rPr>
        <w:t>for the following year.</w:t>
      </w:r>
      <w:r w:rsidR="000A7EA4">
        <w:rPr>
          <w:rFonts w:ascii="Myriad Pro" w:hAnsi="Myriad Pro"/>
        </w:rPr>
        <w:t xml:space="preserve"> </w:t>
      </w:r>
    </w:p>
    <w:bookmarkEnd w:id="0"/>
    <w:p w14:paraId="5A7F0113" w14:textId="3CB58212" w:rsidR="008F5C3D" w:rsidRPr="00B95E91" w:rsidRDefault="00173ACE" w:rsidP="0015010A">
      <w:pPr>
        <w:pStyle w:val="Subheading"/>
        <w:spacing w:before="0"/>
      </w:pPr>
      <w:r>
        <w:t xml:space="preserve">2026 Open Call </w:t>
      </w:r>
      <w:r w:rsidR="008F5C3D" w:rsidRPr="00B95E91">
        <w:t>Key Dates</w:t>
      </w:r>
    </w:p>
    <w:p w14:paraId="55591CDA" w14:textId="2277E90C" w:rsidR="008F5C3D" w:rsidRPr="008F5C3D" w:rsidRDefault="008F5C3D" w:rsidP="0015010A">
      <w:pPr>
        <w:pStyle w:val="ListParagraph"/>
        <w:numPr>
          <w:ilvl w:val="0"/>
          <w:numId w:val="12"/>
        </w:numPr>
        <w:spacing w:after="120"/>
        <w:rPr>
          <w:rFonts w:ascii="Myriad Pro" w:hAnsi="Myriad Pro"/>
        </w:rPr>
      </w:pPr>
      <w:r w:rsidRPr="008F5C3D">
        <w:rPr>
          <w:rFonts w:ascii="Myriad Pro" w:hAnsi="Myriad Pro"/>
        </w:rPr>
        <w:t xml:space="preserve">Applications open </w:t>
      </w:r>
      <w:r w:rsidRPr="008F5C3D"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0A7EA4">
        <w:rPr>
          <w:rFonts w:ascii="Myriad Pro" w:hAnsi="Myriad Pro"/>
        </w:rPr>
        <w:t>Friday 22 August</w:t>
      </w:r>
      <w:r w:rsidRPr="008F5C3D">
        <w:rPr>
          <w:rFonts w:ascii="Myriad Pro" w:hAnsi="Myriad Pro"/>
        </w:rPr>
        <w:t xml:space="preserve"> 2025</w:t>
      </w:r>
    </w:p>
    <w:p w14:paraId="56B4C710" w14:textId="78D78C30" w:rsidR="008F5C3D" w:rsidRPr="008F5C3D" w:rsidRDefault="008F5C3D" w:rsidP="0015010A">
      <w:pPr>
        <w:pStyle w:val="ListParagraph"/>
        <w:numPr>
          <w:ilvl w:val="0"/>
          <w:numId w:val="12"/>
        </w:numPr>
        <w:spacing w:after="120"/>
        <w:rPr>
          <w:rFonts w:ascii="Myriad Pro" w:hAnsi="Myriad Pro"/>
        </w:rPr>
      </w:pPr>
      <w:r w:rsidRPr="008F5C3D">
        <w:rPr>
          <w:rFonts w:ascii="Myriad Pro" w:hAnsi="Myriad Pro"/>
        </w:rPr>
        <w:t>Info / help session</w:t>
      </w:r>
      <w:r w:rsidRPr="008F5C3D"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8F5C3D">
        <w:rPr>
          <w:rFonts w:ascii="Myriad Pro" w:hAnsi="Myriad Pro"/>
        </w:rPr>
        <w:t>5.30pm Thursday 11 September 2025 (at Braemar House)</w:t>
      </w:r>
    </w:p>
    <w:p w14:paraId="704591EB" w14:textId="2BD9673B" w:rsidR="008F5C3D" w:rsidRPr="008F5C3D" w:rsidRDefault="008F5C3D" w:rsidP="0015010A">
      <w:pPr>
        <w:pStyle w:val="ListParagraph"/>
        <w:numPr>
          <w:ilvl w:val="0"/>
          <w:numId w:val="12"/>
        </w:numPr>
        <w:spacing w:after="120"/>
        <w:rPr>
          <w:rFonts w:ascii="Myriad Pro" w:hAnsi="Myriad Pro"/>
        </w:rPr>
      </w:pPr>
      <w:r w:rsidRPr="008F5C3D">
        <w:rPr>
          <w:rFonts w:ascii="Myriad Pro" w:hAnsi="Myriad Pro"/>
        </w:rPr>
        <w:t xml:space="preserve">Applications close </w:t>
      </w:r>
      <w:r w:rsidRPr="008F5C3D"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8F5C3D">
        <w:rPr>
          <w:rFonts w:ascii="Myriad Pro" w:hAnsi="Myriad Pro"/>
        </w:rPr>
        <w:t>11.59pm Wednesday 1 October 2025</w:t>
      </w:r>
    </w:p>
    <w:p w14:paraId="37FBCDCC" w14:textId="77777777" w:rsidR="008F5C3D" w:rsidRPr="008F5C3D" w:rsidRDefault="008F5C3D" w:rsidP="0015010A">
      <w:pPr>
        <w:pStyle w:val="ListParagraph"/>
        <w:numPr>
          <w:ilvl w:val="0"/>
          <w:numId w:val="12"/>
        </w:numPr>
        <w:spacing w:after="120"/>
        <w:rPr>
          <w:rFonts w:ascii="Myriad Pro" w:hAnsi="Myriad Pro"/>
        </w:rPr>
      </w:pPr>
      <w:r w:rsidRPr="008F5C3D">
        <w:rPr>
          <w:rFonts w:ascii="Myriad Pro" w:hAnsi="Myriad Pro"/>
        </w:rPr>
        <w:t xml:space="preserve">Program announced </w:t>
      </w:r>
      <w:r w:rsidRPr="008F5C3D">
        <w:rPr>
          <w:rFonts w:ascii="Myriad Pro" w:hAnsi="Myriad Pro"/>
        </w:rPr>
        <w:tab/>
        <w:t>November</w:t>
      </w:r>
    </w:p>
    <w:p w14:paraId="5212D477" w14:textId="77777777" w:rsidR="008F5C3D" w:rsidRPr="00D64061" w:rsidRDefault="008F5C3D" w:rsidP="0015010A">
      <w:pPr>
        <w:pStyle w:val="Subheading"/>
        <w:spacing w:before="0"/>
      </w:pPr>
      <w:r w:rsidRPr="00D64061">
        <w:t>Who can exhibit?</w:t>
      </w:r>
    </w:p>
    <w:p w14:paraId="672D7E63" w14:textId="77777777" w:rsidR="000A7EA4" w:rsidRPr="001C6C4E" w:rsidRDefault="000A7EA4" w:rsidP="0015010A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The annual exhibition program is open to Blue Mountains artists who are interested in presenting a solo exhibition, or to Blue Mountains artist groups or collectives interested in presenting an exhibition together. </w:t>
      </w:r>
    </w:p>
    <w:p w14:paraId="575688E9" w14:textId="1AAE54C9" w:rsidR="000A7EA4" w:rsidRPr="001C6C4E" w:rsidRDefault="000A7EA4" w:rsidP="0015010A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>Artists residing in local government areas directly adjoining to the Blue Mountains (Penrith,</w:t>
      </w:r>
      <w:r w:rsidR="002B0EFB">
        <w:rPr>
          <w:rFonts w:ascii="Myriad Pro" w:hAnsi="Myriad Pro"/>
        </w:rPr>
        <w:t xml:space="preserve"> </w:t>
      </w:r>
      <w:r w:rsidR="002B0EFB" w:rsidRPr="002B0EFB">
        <w:rPr>
          <w:rFonts w:ascii="Myriad Pro" w:hAnsi="Myriad Pro"/>
        </w:rPr>
        <w:t>Wollondilly</w:t>
      </w:r>
      <w:r w:rsidR="002B0EFB">
        <w:rPr>
          <w:rFonts w:ascii="Myriad Pro" w:hAnsi="Myriad Pro"/>
        </w:rPr>
        <w:t xml:space="preserve">, </w:t>
      </w:r>
      <w:r w:rsidRPr="001C6C4E">
        <w:rPr>
          <w:rFonts w:ascii="Myriad Pro" w:hAnsi="Myriad Pro"/>
        </w:rPr>
        <w:t xml:space="preserve">Hawkesbury and Lithgow) will be considered, however they must address one of the following criteria in their application: </w:t>
      </w:r>
    </w:p>
    <w:p w14:paraId="2DCF3088" w14:textId="77777777" w:rsidR="000A7EA4" w:rsidRDefault="000A7EA4" w:rsidP="0015010A">
      <w:pPr>
        <w:pStyle w:val="ListParagraph"/>
        <w:numPr>
          <w:ilvl w:val="0"/>
          <w:numId w:val="18"/>
        </w:numPr>
        <w:spacing w:after="120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demonstrate a connection to the Blue Mountains; or </w:t>
      </w:r>
    </w:p>
    <w:p w14:paraId="00859BBD" w14:textId="77777777" w:rsidR="000A7EA4" w:rsidRPr="001C6C4E" w:rsidRDefault="000A7EA4" w:rsidP="0015010A">
      <w:pPr>
        <w:pStyle w:val="ListParagraph"/>
        <w:numPr>
          <w:ilvl w:val="0"/>
          <w:numId w:val="18"/>
        </w:numPr>
        <w:spacing w:after="120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their exhibition will offer a benefit to Blue Mountains residents. </w:t>
      </w:r>
    </w:p>
    <w:p w14:paraId="2CD775D9" w14:textId="5F0334DA" w:rsidR="0015010A" w:rsidRDefault="000A7EA4" w:rsidP="0015010A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If individual artists or groups of artists have </w:t>
      </w:r>
      <w:r w:rsidR="00173ACE">
        <w:rPr>
          <w:rFonts w:ascii="Myriad Pro" w:hAnsi="Myriad Pro"/>
        </w:rPr>
        <w:t xml:space="preserve">already </w:t>
      </w:r>
      <w:r w:rsidRPr="001C6C4E">
        <w:rPr>
          <w:rFonts w:ascii="Myriad Pro" w:hAnsi="Myriad Pro"/>
        </w:rPr>
        <w:t>exhibited in 2025/2026, they are required to wait a year before applying again. This does not apply to solo artists who have participated in a group exhibition.</w:t>
      </w:r>
    </w:p>
    <w:p w14:paraId="210F2699" w14:textId="2F460917" w:rsidR="0015010A" w:rsidRPr="0015010A" w:rsidRDefault="0015010A" w:rsidP="0015010A">
      <w:pPr>
        <w:pStyle w:val="Subheading"/>
        <w:spacing w:before="0"/>
      </w:pPr>
      <w:r>
        <w:t>Group exhibitions</w:t>
      </w:r>
    </w:p>
    <w:p w14:paraId="5D488490" w14:textId="77777777" w:rsidR="0015010A" w:rsidRPr="0008594F" w:rsidRDefault="0015010A" w:rsidP="0015010A">
      <w:pPr>
        <w:spacing w:after="120" w:line="240" w:lineRule="auto"/>
        <w:rPr>
          <w:rFonts w:ascii="Myriad Pro" w:hAnsi="Myriad Pro"/>
          <w:bCs/>
        </w:rPr>
      </w:pPr>
      <w:r w:rsidRPr="0008594F">
        <w:rPr>
          <w:rFonts w:ascii="Myriad Pro" w:hAnsi="Myriad Pro"/>
          <w:bCs/>
        </w:rPr>
        <w:t xml:space="preserve">When submitting a </w:t>
      </w:r>
      <w:r>
        <w:rPr>
          <w:rFonts w:ascii="Myriad Pro" w:hAnsi="Myriad Pro"/>
          <w:bCs/>
        </w:rPr>
        <w:t>g</w:t>
      </w:r>
      <w:r w:rsidRPr="0008594F">
        <w:rPr>
          <w:rFonts w:ascii="Myriad Pro" w:hAnsi="Myriad Pro"/>
          <w:bCs/>
        </w:rPr>
        <w:t xml:space="preserve">roup </w:t>
      </w:r>
      <w:r>
        <w:rPr>
          <w:rFonts w:ascii="Myriad Pro" w:hAnsi="Myriad Pro"/>
          <w:bCs/>
        </w:rPr>
        <w:t>e</w:t>
      </w:r>
      <w:r w:rsidRPr="0008594F">
        <w:rPr>
          <w:rFonts w:ascii="Myriad Pro" w:hAnsi="Myriad Pro"/>
          <w:bCs/>
        </w:rPr>
        <w:t>xhibition application, we encourage the applicants to think about a cohesive theme and that all group members respond to this theme.</w:t>
      </w:r>
    </w:p>
    <w:p w14:paraId="42125F01" w14:textId="77777777" w:rsidR="0015010A" w:rsidRDefault="0015010A" w:rsidP="0015010A">
      <w:pPr>
        <w:spacing w:after="120" w:line="240" w:lineRule="auto"/>
        <w:rPr>
          <w:rFonts w:ascii="Myriad Pro" w:hAnsi="Myriad Pro"/>
          <w:bCs/>
        </w:rPr>
      </w:pPr>
      <w:r w:rsidRPr="0008594F">
        <w:rPr>
          <w:rFonts w:ascii="Myriad Pro" w:hAnsi="Myriad Pro"/>
          <w:bCs/>
        </w:rPr>
        <w:t xml:space="preserve">Group exhibitions require a Group Coordinator to be appointed. The Group Coordinator is then responsible for managing all communications for group members including promotional information, installation information and volunteer duties such as roster reminders. </w:t>
      </w:r>
    </w:p>
    <w:p w14:paraId="1A8C5B9A" w14:textId="77777777" w:rsidR="008F5C3D" w:rsidRPr="00D64061" w:rsidRDefault="008F5C3D" w:rsidP="0015010A">
      <w:pPr>
        <w:pStyle w:val="Subheading"/>
        <w:spacing w:before="0"/>
      </w:pPr>
      <w:r w:rsidRPr="00D64061">
        <w:t>How is selection made?</w:t>
      </w:r>
    </w:p>
    <w:p w14:paraId="6D37DFAC" w14:textId="77777777" w:rsidR="00173ACE" w:rsidRDefault="008F5C3D" w:rsidP="0015010A">
      <w:pPr>
        <w:spacing w:after="120" w:line="240" w:lineRule="auto"/>
        <w:rPr>
          <w:rFonts w:ascii="Myriad Pro" w:hAnsi="Myriad Pro"/>
          <w:szCs w:val="24"/>
        </w:rPr>
      </w:pPr>
      <w:proofErr w:type="gramStart"/>
      <w:r w:rsidRPr="00D64061">
        <w:rPr>
          <w:rFonts w:ascii="Myriad Pro" w:hAnsi="Myriad Pro"/>
          <w:szCs w:val="24"/>
        </w:rPr>
        <w:t>In order to</w:t>
      </w:r>
      <w:proofErr w:type="gramEnd"/>
      <w:r w:rsidRPr="00D64061">
        <w:rPr>
          <w:rFonts w:ascii="Myriad Pro" w:hAnsi="Myriad Pro"/>
          <w:szCs w:val="24"/>
        </w:rPr>
        <w:t xml:space="preserve"> provide a fair and transparent process, application</w:t>
      </w:r>
      <w:r>
        <w:rPr>
          <w:rFonts w:ascii="Myriad Pro" w:hAnsi="Myriad Pro"/>
          <w:szCs w:val="24"/>
        </w:rPr>
        <w:t>s</w:t>
      </w:r>
      <w:r w:rsidRPr="00D64061">
        <w:rPr>
          <w:rFonts w:ascii="Myriad Pro" w:hAnsi="Myriad Pro"/>
          <w:szCs w:val="24"/>
        </w:rPr>
        <w:t xml:space="preserve"> will be assessed by the Braemar </w:t>
      </w:r>
      <w:r>
        <w:rPr>
          <w:rFonts w:ascii="Myriad Pro" w:hAnsi="Myriad Pro"/>
          <w:szCs w:val="24"/>
        </w:rPr>
        <w:t>House Reference Group</w:t>
      </w:r>
      <w:r w:rsidRPr="00D64061">
        <w:rPr>
          <w:rFonts w:ascii="Myriad Pro" w:hAnsi="Myriad Pro"/>
          <w:szCs w:val="24"/>
        </w:rPr>
        <w:t xml:space="preserve"> using </w:t>
      </w:r>
      <w:r w:rsidRPr="00774AAD">
        <w:rPr>
          <w:rFonts w:ascii="Myriad Pro" w:hAnsi="Myriad Pro"/>
          <w:szCs w:val="24"/>
        </w:rPr>
        <w:t>the evaluation criteria</w:t>
      </w:r>
      <w:r w:rsidRPr="00D64061">
        <w:rPr>
          <w:rFonts w:ascii="Myriad Pro" w:hAnsi="Myriad Pro"/>
          <w:szCs w:val="24"/>
        </w:rPr>
        <w:t xml:space="preserve"> listed </w:t>
      </w:r>
      <w:r w:rsidR="00173ACE">
        <w:rPr>
          <w:rFonts w:ascii="Myriad Pro" w:hAnsi="Myriad Pro"/>
          <w:szCs w:val="24"/>
        </w:rPr>
        <w:t>on the following page</w:t>
      </w:r>
      <w:r w:rsidRPr="00D64061">
        <w:rPr>
          <w:rFonts w:ascii="Myriad Pro" w:hAnsi="Myriad Pro"/>
          <w:szCs w:val="24"/>
        </w:rPr>
        <w:t xml:space="preserve">. </w:t>
      </w:r>
    </w:p>
    <w:p w14:paraId="15A2EC87" w14:textId="3553DC51" w:rsidR="008F5C3D" w:rsidRDefault="008F5C3D" w:rsidP="0015010A">
      <w:pPr>
        <w:spacing w:after="120" w:line="240" w:lineRule="auto"/>
        <w:rPr>
          <w:rFonts w:ascii="Myriad Pro" w:hAnsi="Myriad Pro"/>
          <w:szCs w:val="24"/>
        </w:rPr>
      </w:pPr>
      <w:r w:rsidRPr="00D64061">
        <w:rPr>
          <w:rFonts w:ascii="Myriad Pro" w:hAnsi="Myriad Pro"/>
          <w:szCs w:val="24"/>
        </w:rPr>
        <w:t xml:space="preserve">The </w:t>
      </w:r>
      <w:r>
        <w:rPr>
          <w:rFonts w:ascii="Myriad Pro" w:hAnsi="Myriad Pro"/>
          <w:szCs w:val="24"/>
        </w:rPr>
        <w:t xml:space="preserve">Reference Group </w:t>
      </w:r>
      <w:r w:rsidRPr="00D64061">
        <w:rPr>
          <w:rFonts w:ascii="Myriad Pro" w:hAnsi="Myriad Pro"/>
          <w:szCs w:val="24"/>
        </w:rPr>
        <w:t xml:space="preserve">reserves the right to accept or refuse exhibition </w:t>
      </w:r>
      <w:r w:rsidR="000A7EA4">
        <w:rPr>
          <w:rFonts w:ascii="Myriad Pro" w:hAnsi="Myriad Pro"/>
          <w:szCs w:val="24"/>
        </w:rPr>
        <w:t>applications</w:t>
      </w:r>
      <w:r w:rsidRPr="00D64061">
        <w:rPr>
          <w:rFonts w:ascii="Myriad Pro" w:hAnsi="Myriad Pro"/>
          <w:szCs w:val="24"/>
        </w:rPr>
        <w:t xml:space="preserve"> at its discretion. </w:t>
      </w:r>
    </w:p>
    <w:p w14:paraId="1878F56A" w14:textId="77777777" w:rsidR="00173ACE" w:rsidRDefault="00173ACE" w:rsidP="0015010A">
      <w:pPr>
        <w:pStyle w:val="Subheading"/>
        <w:spacing w:before="0"/>
      </w:pPr>
      <w:bookmarkStart w:id="1" w:name="_Hlk206681419"/>
    </w:p>
    <w:p w14:paraId="00753FC4" w14:textId="77777777" w:rsidR="00173ACE" w:rsidRDefault="00173ACE" w:rsidP="0015010A">
      <w:pPr>
        <w:pStyle w:val="Subheading"/>
        <w:spacing w:before="0"/>
      </w:pPr>
    </w:p>
    <w:p w14:paraId="20E38058" w14:textId="736B8FB6" w:rsidR="001C6C4E" w:rsidRDefault="001C6C4E" w:rsidP="0015010A">
      <w:pPr>
        <w:pStyle w:val="Subheading"/>
        <w:spacing w:before="0"/>
      </w:pPr>
      <w:r>
        <w:lastRenderedPageBreak/>
        <w:t>What are the criteria for applying?</w:t>
      </w:r>
    </w:p>
    <w:p w14:paraId="32B99067" w14:textId="1DB8B1EC" w:rsidR="001C6C4E" w:rsidRPr="001C6C4E" w:rsidRDefault="000A7EA4" w:rsidP="0015010A">
      <w:pPr>
        <w:spacing w:after="120" w:line="240" w:lineRule="auto"/>
        <w:rPr>
          <w:rFonts w:ascii="Myriad Pro" w:hAnsi="Myriad Pro"/>
        </w:rPr>
      </w:pPr>
      <w:bookmarkStart w:id="2" w:name="_Hlk206681397"/>
      <w:bookmarkEnd w:id="1"/>
      <w:r>
        <w:rPr>
          <w:rFonts w:ascii="Myriad Pro" w:hAnsi="Myriad Pro"/>
        </w:rPr>
        <w:t>T</w:t>
      </w:r>
      <w:r w:rsidR="001C6C4E" w:rsidRPr="001C6C4E">
        <w:rPr>
          <w:rFonts w:ascii="Myriad Pro" w:hAnsi="Myriad Pro"/>
        </w:rPr>
        <w:t xml:space="preserve">he annual exhibition program is open to Blue Mountains artists who are interested in presenting a solo exhibition, or to Blue Mountains artist groups or collectives interested in presenting an exhibition together. </w:t>
      </w:r>
    </w:p>
    <w:p w14:paraId="699731C2" w14:textId="4D2EAE6E" w:rsidR="001C6C4E" w:rsidRPr="001C6C4E" w:rsidRDefault="001C6C4E" w:rsidP="0015010A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Artists residing in local government areas directly adjoining to the Blue Mountains (Penrith, </w:t>
      </w:r>
      <w:r w:rsidR="002B0EFB" w:rsidRPr="002B0EFB">
        <w:rPr>
          <w:rFonts w:ascii="Myriad Pro" w:hAnsi="Myriad Pro"/>
        </w:rPr>
        <w:t>Wollondilly</w:t>
      </w:r>
      <w:r w:rsidR="002B0EFB">
        <w:rPr>
          <w:rFonts w:ascii="Myriad Pro" w:hAnsi="Myriad Pro"/>
        </w:rPr>
        <w:t xml:space="preserve">, </w:t>
      </w:r>
      <w:r w:rsidRPr="001C6C4E">
        <w:rPr>
          <w:rFonts w:ascii="Myriad Pro" w:hAnsi="Myriad Pro"/>
        </w:rPr>
        <w:t xml:space="preserve">Hawkesbury and Lithgow) will be considered, however they must address one of the following criteria in their application: </w:t>
      </w:r>
    </w:p>
    <w:p w14:paraId="4D76307A" w14:textId="77777777" w:rsidR="001C6C4E" w:rsidRDefault="001C6C4E" w:rsidP="0015010A">
      <w:pPr>
        <w:pStyle w:val="ListParagraph"/>
        <w:numPr>
          <w:ilvl w:val="0"/>
          <w:numId w:val="21"/>
        </w:numPr>
        <w:spacing w:after="120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demonstrate a connection to the Blue Mountains; or </w:t>
      </w:r>
    </w:p>
    <w:p w14:paraId="4C21B649" w14:textId="200F269C" w:rsidR="001C6C4E" w:rsidRPr="001C6C4E" w:rsidRDefault="001C6C4E" w:rsidP="0015010A">
      <w:pPr>
        <w:pStyle w:val="ListParagraph"/>
        <w:numPr>
          <w:ilvl w:val="0"/>
          <w:numId w:val="21"/>
        </w:numPr>
        <w:spacing w:after="120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their exhibition will offer a benefit to Blue Mountains residents. </w:t>
      </w:r>
    </w:p>
    <w:p w14:paraId="6F995731" w14:textId="68A2A5CA" w:rsidR="001C6C4E" w:rsidRPr="001C6C4E" w:rsidRDefault="001C6C4E" w:rsidP="0015010A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>All artists require availability to attend their exhibition installation, opening</w:t>
      </w:r>
      <w:r w:rsidR="000A7EA4">
        <w:rPr>
          <w:rFonts w:ascii="Myriad Pro" w:hAnsi="Myriad Pro"/>
        </w:rPr>
        <w:t xml:space="preserve"> event</w:t>
      </w:r>
      <w:r w:rsidRPr="001C6C4E">
        <w:rPr>
          <w:rFonts w:ascii="Myriad Pro" w:hAnsi="Myriad Pro"/>
        </w:rPr>
        <w:t xml:space="preserve"> and deinstall, as well over the course of their exhibition. </w:t>
      </w:r>
    </w:p>
    <w:p w14:paraId="68B2F70C" w14:textId="77777777" w:rsidR="001C6C4E" w:rsidRPr="001C6C4E" w:rsidRDefault="001C6C4E" w:rsidP="0015010A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>All applications will be assessed by the Braemar House Reference Group against the following criteria:</w:t>
      </w:r>
    </w:p>
    <w:p w14:paraId="34BC7821" w14:textId="197C1611" w:rsidR="001C6C4E" w:rsidRPr="001C6C4E" w:rsidRDefault="001C6C4E" w:rsidP="0015010A">
      <w:pPr>
        <w:pStyle w:val="ListParagraph"/>
        <w:numPr>
          <w:ilvl w:val="0"/>
          <w:numId w:val="19"/>
        </w:numPr>
        <w:spacing w:after="120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Does the exhibition demonstrate artistic merit and originality? </w:t>
      </w:r>
      <w:r w:rsidRPr="001C6C4E">
        <w:rPr>
          <w:rFonts w:ascii="Myriad Pro" w:hAnsi="Myriad Pro"/>
          <w:b/>
          <w:bCs/>
        </w:rPr>
        <w:t>40%</w:t>
      </w:r>
    </w:p>
    <w:p w14:paraId="3D594BA0" w14:textId="0669E1B1" w:rsidR="001C6C4E" w:rsidRPr="001C6C4E" w:rsidRDefault="001C6C4E" w:rsidP="0015010A">
      <w:pPr>
        <w:pStyle w:val="ListParagraph"/>
        <w:numPr>
          <w:ilvl w:val="0"/>
          <w:numId w:val="19"/>
        </w:numPr>
        <w:spacing w:after="120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Is the exhibition concept clear and concise? </w:t>
      </w:r>
      <w:r w:rsidRPr="001C6C4E">
        <w:rPr>
          <w:rFonts w:ascii="Myriad Pro" w:hAnsi="Myriad Pro"/>
          <w:b/>
          <w:bCs/>
        </w:rPr>
        <w:t>20%</w:t>
      </w:r>
    </w:p>
    <w:p w14:paraId="25B71776" w14:textId="5DD53645" w:rsidR="001C6C4E" w:rsidRPr="001C6C4E" w:rsidRDefault="001C6C4E" w:rsidP="0015010A">
      <w:pPr>
        <w:pStyle w:val="ListParagraph"/>
        <w:numPr>
          <w:ilvl w:val="0"/>
          <w:numId w:val="19"/>
        </w:numPr>
        <w:spacing w:after="120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Has the artist considered how the exhibition communicates to its intended audience? </w:t>
      </w:r>
      <w:r w:rsidRPr="001C6C4E">
        <w:rPr>
          <w:rFonts w:ascii="Myriad Pro" w:hAnsi="Myriad Pro"/>
          <w:b/>
          <w:bCs/>
        </w:rPr>
        <w:t>20%</w:t>
      </w:r>
    </w:p>
    <w:p w14:paraId="7C0BD7A4" w14:textId="0E735FA4" w:rsidR="001C6C4E" w:rsidRPr="001C6C4E" w:rsidRDefault="001C6C4E" w:rsidP="0015010A">
      <w:pPr>
        <w:pStyle w:val="ListParagraph"/>
        <w:numPr>
          <w:ilvl w:val="0"/>
          <w:numId w:val="19"/>
        </w:numPr>
        <w:spacing w:after="120"/>
        <w:rPr>
          <w:rFonts w:ascii="Myriad Pro" w:hAnsi="Myriad Pro"/>
          <w:b/>
          <w:bCs/>
        </w:rPr>
      </w:pPr>
      <w:r w:rsidRPr="001C6C4E">
        <w:rPr>
          <w:rFonts w:ascii="Myriad Pro" w:hAnsi="Myriad Pro"/>
        </w:rPr>
        <w:t xml:space="preserve">Are there adequate support materials, including images and the artist’s resume, to assess the proposal? </w:t>
      </w:r>
      <w:r w:rsidRPr="001C6C4E">
        <w:rPr>
          <w:rFonts w:ascii="Myriad Pro" w:hAnsi="Myriad Pro"/>
          <w:b/>
          <w:bCs/>
        </w:rPr>
        <w:t>20%</w:t>
      </w:r>
    </w:p>
    <w:p w14:paraId="4B960163" w14:textId="68A7BAE8" w:rsidR="008F5C3D" w:rsidRPr="00906C5B" w:rsidRDefault="008F5C3D" w:rsidP="0015010A">
      <w:pPr>
        <w:spacing w:after="120" w:line="240" w:lineRule="auto"/>
        <w:rPr>
          <w:rFonts w:ascii="Myriad Pro" w:hAnsi="Myriad Pro"/>
        </w:rPr>
      </w:pPr>
      <w:r w:rsidRPr="00906C5B">
        <w:rPr>
          <w:rFonts w:ascii="Myriad Pro" w:hAnsi="Myriad Pro"/>
        </w:rPr>
        <w:t xml:space="preserve">The </w:t>
      </w:r>
      <w:r w:rsidR="009D1605">
        <w:rPr>
          <w:rFonts w:ascii="Myriad Pro" w:hAnsi="Myriad Pro"/>
        </w:rPr>
        <w:t>Reference Group</w:t>
      </w:r>
      <w:r w:rsidRPr="00906C5B">
        <w:rPr>
          <w:rFonts w:ascii="Myriad Pro" w:hAnsi="Myriad Pro"/>
        </w:rPr>
        <w:t xml:space="preserve"> reserves the right to refuse applications from exhibitors and/or community groups. </w:t>
      </w:r>
    </w:p>
    <w:bookmarkEnd w:id="2"/>
    <w:p w14:paraId="2658B8C2" w14:textId="268C3282" w:rsidR="008F5C3D" w:rsidRDefault="008F5C3D" w:rsidP="0015010A">
      <w:pPr>
        <w:pStyle w:val="Subheading"/>
        <w:spacing w:before="0"/>
        <w:rPr>
          <w:szCs w:val="24"/>
        </w:rPr>
      </w:pPr>
      <w:r>
        <w:t xml:space="preserve">What happens to </w:t>
      </w:r>
      <w:r w:rsidR="00173ACE">
        <w:t xml:space="preserve">successful </w:t>
      </w:r>
      <w:r>
        <w:t>applications?</w:t>
      </w:r>
    </w:p>
    <w:p w14:paraId="34B4A96B" w14:textId="5F25EE1A" w:rsidR="008F5C3D" w:rsidRDefault="008F5C3D" w:rsidP="0015010A">
      <w:pPr>
        <w:spacing w:after="120" w:line="240" w:lineRule="auto"/>
        <w:rPr>
          <w:rFonts w:ascii="Myriad Pro" w:hAnsi="Myriad Pro"/>
          <w:szCs w:val="24"/>
        </w:rPr>
      </w:pPr>
      <w:r>
        <w:rPr>
          <w:rFonts w:ascii="Myriad Pro" w:hAnsi="Myriad Pro"/>
          <w:szCs w:val="24"/>
        </w:rPr>
        <w:t xml:space="preserve">Should </w:t>
      </w:r>
      <w:r w:rsidR="000826D3">
        <w:rPr>
          <w:rFonts w:ascii="Myriad Pro" w:hAnsi="Myriad Pro"/>
          <w:szCs w:val="24"/>
        </w:rPr>
        <w:t xml:space="preserve">an </w:t>
      </w:r>
      <w:r>
        <w:rPr>
          <w:rFonts w:ascii="Myriad Pro" w:hAnsi="Myriad Pro"/>
          <w:szCs w:val="24"/>
        </w:rPr>
        <w:t xml:space="preserve">exhibition application be accepted, artists </w:t>
      </w:r>
      <w:r w:rsidRPr="00D64061">
        <w:rPr>
          <w:rFonts w:ascii="Myriad Pro" w:hAnsi="Myriad Pro"/>
          <w:szCs w:val="24"/>
        </w:rPr>
        <w:t xml:space="preserve">will be </w:t>
      </w:r>
      <w:r>
        <w:rPr>
          <w:rFonts w:ascii="Myriad Pro" w:hAnsi="Myriad Pro"/>
          <w:szCs w:val="24"/>
        </w:rPr>
        <w:t xml:space="preserve">sent an Exhibition Offer Letter then Artist Agreement. Upon signing and returning the </w:t>
      </w:r>
      <w:r w:rsidR="000826D3">
        <w:rPr>
          <w:rFonts w:ascii="Myriad Pro" w:hAnsi="Myriad Pro"/>
          <w:szCs w:val="24"/>
        </w:rPr>
        <w:t>A</w:t>
      </w:r>
      <w:r>
        <w:rPr>
          <w:rFonts w:ascii="Myriad Pro" w:hAnsi="Myriad Pro"/>
          <w:szCs w:val="24"/>
        </w:rPr>
        <w:t xml:space="preserve">rtist </w:t>
      </w:r>
      <w:r w:rsidR="000826D3">
        <w:rPr>
          <w:rFonts w:ascii="Myriad Pro" w:hAnsi="Myriad Pro"/>
          <w:szCs w:val="24"/>
        </w:rPr>
        <w:t>A</w:t>
      </w:r>
      <w:r>
        <w:rPr>
          <w:rFonts w:ascii="Myriad Pro" w:hAnsi="Myriad Pro"/>
          <w:szCs w:val="24"/>
        </w:rPr>
        <w:t xml:space="preserve">greement, artists will be invited to an </w:t>
      </w:r>
      <w:r w:rsidR="000826D3">
        <w:rPr>
          <w:rFonts w:ascii="Myriad Pro" w:hAnsi="Myriad Pro"/>
          <w:szCs w:val="24"/>
        </w:rPr>
        <w:t>A</w:t>
      </w:r>
      <w:r>
        <w:rPr>
          <w:rFonts w:ascii="Myriad Pro" w:hAnsi="Myriad Pro"/>
          <w:szCs w:val="24"/>
        </w:rPr>
        <w:t xml:space="preserve">rtist </w:t>
      </w:r>
      <w:r w:rsidR="000826D3">
        <w:rPr>
          <w:rFonts w:ascii="Myriad Pro" w:hAnsi="Myriad Pro"/>
          <w:szCs w:val="24"/>
        </w:rPr>
        <w:t>B</w:t>
      </w:r>
      <w:r>
        <w:rPr>
          <w:rFonts w:ascii="Myriad Pro" w:hAnsi="Myriad Pro"/>
          <w:szCs w:val="24"/>
        </w:rPr>
        <w:t>riefing approximately six weeks prior to their exhibition</w:t>
      </w:r>
      <w:r w:rsidR="00FA6809">
        <w:rPr>
          <w:rFonts w:ascii="Myriad Pro" w:hAnsi="Myriad Pro"/>
          <w:szCs w:val="24"/>
        </w:rPr>
        <w:t xml:space="preserve"> installation</w:t>
      </w:r>
      <w:r>
        <w:rPr>
          <w:rFonts w:ascii="Myriad Pro" w:hAnsi="Myriad Pro"/>
          <w:szCs w:val="24"/>
        </w:rPr>
        <w:t xml:space="preserve">. </w:t>
      </w:r>
    </w:p>
    <w:p w14:paraId="11D43787" w14:textId="77777777" w:rsidR="008F5C3D" w:rsidRPr="002D3635" w:rsidRDefault="008F5C3D" w:rsidP="0015010A">
      <w:pPr>
        <w:pStyle w:val="Subheading"/>
        <w:spacing w:before="0"/>
      </w:pPr>
      <w:r w:rsidRPr="002D3635">
        <w:t>What happens to unsuccessful applications?</w:t>
      </w:r>
    </w:p>
    <w:p w14:paraId="1562FEBA" w14:textId="239BC1CB" w:rsidR="008F5C3D" w:rsidRDefault="008F5C3D" w:rsidP="0015010A">
      <w:pPr>
        <w:spacing w:after="120" w:line="240" w:lineRule="auto"/>
        <w:rPr>
          <w:rFonts w:ascii="Myriad Pro" w:hAnsi="Myriad Pro"/>
          <w:szCs w:val="24"/>
        </w:rPr>
      </w:pPr>
      <w:r>
        <w:rPr>
          <w:rFonts w:ascii="Myriad Pro" w:hAnsi="Myriad Pro"/>
          <w:szCs w:val="24"/>
        </w:rPr>
        <w:t xml:space="preserve">Should </w:t>
      </w:r>
      <w:r w:rsidR="000826D3">
        <w:rPr>
          <w:rFonts w:ascii="Myriad Pro" w:hAnsi="Myriad Pro"/>
          <w:szCs w:val="24"/>
        </w:rPr>
        <w:t>an</w:t>
      </w:r>
      <w:r>
        <w:rPr>
          <w:rFonts w:ascii="Myriad Pro" w:hAnsi="Myriad Pro"/>
          <w:szCs w:val="24"/>
        </w:rPr>
        <w:t xml:space="preserve"> exhibition application be unsuccessful, artists will be sent a letter explaining the</w:t>
      </w:r>
      <w:r w:rsidR="000826D3">
        <w:rPr>
          <w:rFonts w:ascii="Myriad Pro" w:hAnsi="Myriad Pro"/>
          <w:szCs w:val="24"/>
        </w:rPr>
        <w:t>ir application has been</w:t>
      </w:r>
      <w:r>
        <w:rPr>
          <w:rFonts w:ascii="Myriad Pro" w:hAnsi="Myriad Pro"/>
          <w:szCs w:val="24"/>
        </w:rPr>
        <w:t xml:space="preserve"> unsuccessful. Due to the volume of applications usually received, limited feedback can be provided</w:t>
      </w:r>
      <w:r w:rsidR="000826D3">
        <w:rPr>
          <w:rFonts w:ascii="Myriad Pro" w:hAnsi="Myriad Pro"/>
          <w:szCs w:val="24"/>
        </w:rPr>
        <w:t xml:space="preserve"> in these instances</w:t>
      </w:r>
      <w:r>
        <w:rPr>
          <w:rFonts w:ascii="Myriad Pro" w:hAnsi="Myriad Pro"/>
          <w:szCs w:val="24"/>
        </w:rPr>
        <w:t>.</w:t>
      </w:r>
    </w:p>
    <w:p w14:paraId="571CFC32" w14:textId="77777777" w:rsidR="000A7EA4" w:rsidRPr="00AE180B" w:rsidRDefault="000A7EA4" w:rsidP="0015010A">
      <w:pPr>
        <w:spacing w:after="120" w:line="240" w:lineRule="auto"/>
        <w:jc w:val="both"/>
        <w:rPr>
          <w:rFonts w:ascii="Myriad Pro" w:hAnsi="Myriad Pro"/>
          <w:color w:val="4C806F"/>
          <w:szCs w:val="24"/>
        </w:rPr>
      </w:pPr>
      <w:bookmarkStart w:id="3" w:name="_Hlk113614090"/>
      <w:r>
        <w:rPr>
          <w:rFonts w:ascii="Myriad Pro" w:hAnsi="Myriad Pro"/>
          <w:color w:val="4C806F"/>
          <w:sz w:val="28"/>
          <w:szCs w:val="20"/>
        </w:rPr>
        <w:t>How to apply</w:t>
      </w:r>
      <w:r>
        <w:rPr>
          <w:rFonts w:ascii="Myriad Pro" w:hAnsi="Myriad Pro"/>
          <w:color w:val="4C806F"/>
          <w:sz w:val="28"/>
          <w:szCs w:val="20"/>
        </w:rPr>
        <w:softHyphen/>
      </w:r>
      <w:r>
        <w:rPr>
          <w:rFonts w:ascii="Myriad Pro" w:hAnsi="Myriad Pro"/>
          <w:color w:val="4C806F"/>
          <w:sz w:val="28"/>
          <w:szCs w:val="20"/>
        </w:rPr>
        <w:softHyphen/>
      </w:r>
      <w:r>
        <w:rPr>
          <w:rFonts w:ascii="Myriad Pro" w:hAnsi="Myriad Pro"/>
          <w:color w:val="4C806F"/>
          <w:sz w:val="28"/>
          <w:szCs w:val="20"/>
        </w:rPr>
        <w:softHyphen/>
        <w:t xml:space="preserve"> for 2026 Braemar Gallery Exhibition Program</w:t>
      </w:r>
    </w:p>
    <w:p w14:paraId="0E03FE3B" w14:textId="77777777" w:rsidR="000A7EA4" w:rsidRDefault="000A7EA4" w:rsidP="0015010A">
      <w:pPr>
        <w:pStyle w:val="ListParagraph"/>
        <w:numPr>
          <w:ilvl w:val="0"/>
          <w:numId w:val="14"/>
        </w:numPr>
        <w:spacing w:after="120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>All applications to exhibit at Braemar Gallery</w:t>
      </w:r>
      <w:r>
        <w:rPr>
          <w:rFonts w:ascii="Myriad Pro" w:hAnsi="Myriad Pro"/>
          <w:szCs w:val="24"/>
        </w:rPr>
        <w:t xml:space="preserve"> </w:t>
      </w:r>
      <w:r w:rsidRPr="002B6871">
        <w:rPr>
          <w:rFonts w:ascii="Myriad Pro" w:hAnsi="Myriad Pro"/>
          <w:b/>
          <w:szCs w:val="24"/>
        </w:rPr>
        <w:t>must us</w:t>
      </w:r>
      <w:r>
        <w:rPr>
          <w:rFonts w:ascii="Myriad Pro" w:hAnsi="Myriad Pro"/>
          <w:b/>
          <w:szCs w:val="24"/>
        </w:rPr>
        <w:t>e</w:t>
      </w:r>
      <w:r w:rsidRPr="002B6871">
        <w:rPr>
          <w:rFonts w:ascii="Myriad Pro" w:hAnsi="Myriad Pro"/>
          <w:b/>
          <w:szCs w:val="24"/>
        </w:rPr>
        <w:t xml:space="preserve"> </w:t>
      </w:r>
      <w:r>
        <w:rPr>
          <w:rFonts w:ascii="Myriad Pro" w:hAnsi="Myriad Pro"/>
          <w:b/>
          <w:szCs w:val="24"/>
        </w:rPr>
        <w:t>the</w:t>
      </w:r>
      <w:r w:rsidRPr="002B6871">
        <w:rPr>
          <w:rFonts w:ascii="Myriad Pro" w:hAnsi="Myriad Pro"/>
          <w:b/>
          <w:szCs w:val="24"/>
        </w:rPr>
        <w:t xml:space="preserve"> Application Form and submit</w:t>
      </w:r>
      <w:r>
        <w:rPr>
          <w:rFonts w:ascii="Myriad Pro" w:hAnsi="Myriad Pro"/>
          <w:b/>
          <w:szCs w:val="24"/>
        </w:rPr>
        <w:t xml:space="preserve"> it</w:t>
      </w:r>
      <w:r w:rsidRPr="002B6871">
        <w:rPr>
          <w:rFonts w:ascii="Myriad Pro" w:hAnsi="Myriad Pro"/>
          <w:b/>
          <w:szCs w:val="24"/>
        </w:rPr>
        <w:t xml:space="preserve"> by 11.59pm on </w:t>
      </w:r>
      <w:r>
        <w:rPr>
          <w:rFonts w:ascii="Myriad Pro" w:hAnsi="Myriad Pro"/>
          <w:b/>
          <w:szCs w:val="24"/>
        </w:rPr>
        <w:t>Wednesday 1 October 2025.</w:t>
      </w:r>
    </w:p>
    <w:p w14:paraId="4A3CDEC5" w14:textId="77777777" w:rsidR="000A7EA4" w:rsidRDefault="000A7EA4" w:rsidP="0015010A">
      <w:pPr>
        <w:pStyle w:val="ListParagraph"/>
        <w:numPr>
          <w:ilvl w:val="0"/>
          <w:numId w:val="14"/>
        </w:numPr>
        <w:spacing w:after="120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>Applications that do not adhere to th</w:t>
      </w:r>
      <w:r>
        <w:rPr>
          <w:rFonts w:ascii="Myriad Pro" w:hAnsi="Myriad Pro"/>
          <w:szCs w:val="24"/>
        </w:rPr>
        <w:t xml:space="preserve">e Application Form </w:t>
      </w:r>
      <w:r w:rsidRPr="002B6871">
        <w:rPr>
          <w:rFonts w:ascii="Myriad Pro" w:hAnsi="Myriad Pro"/>
          <w:szCs w:val="24"/>
        </w:rPr>
        <w:t xml:space="preserve">will be rejected. Partially completed applications will not be assessed. </w:t>
      </w:r>
    </w:p>
    <w:p w14:paraId="1C3B1465" w14:textId="77777777" w:rsidR="000A7EA4" w:rsidRPr="002B6871" w:rsidRDefault="000A7EA4" w:rsidP="0015010A">
      <w:pPr>
        <w:pStyle w:val="ListParagraph"/>
        <w:numPr>
          <w:ilvl w:val="0"/>
          <w:numId w:val="14"/>
        </w:numPr>
        <w:spacing w:after="120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 xml:space="preserve">We ask applicants to prepare their application as follows: </w:t>
      </w:r>
    </w:p>
    <w:p w14:paraId="218A1E97" w14:textId="0D43F80A" w:rsidR="000A7EA4" w:rsidRDefault="000A7EA4" w:rsidP="0015010A">
      <w:pPr>
        <w:pStyle w:val="ListParagraph"/>
        <w:numPr>
          <w:ilvl w:val="0"/>
          <w:numId w:val="13"/>
        </w:numPr>
        <w:spacing w:after="120"/>
        <w:contextualSpacing w:val="0"/>
        <w:rPr>
          <w:rFonts w:ascii="Myriad Pro" w:hAnsi="Myriad Pro"/>
          <w:szCs w:val="24"/>
        </w:rPr>
      </w:pPr>
      <w:r w:rsidRPr="001454F6">
        <w:rPr>
          <w:rFonts w:ascii="Myriad Pro" w:hAnsi="Myriad Pro"/>
          <w:szCs w:val="24"/>
        </w:rPr>
        <w:t xml:space="preserve">Download </w:t>
      </w:r>
      <w:r w:rsidR="0015010A">
        <w:rPr>
          <w:rFonts w:ascii="Myriad Pro" w:hAnsi="Myriad Pro"/>
          <w:szCs w:val="24"/>
        </w:rPr>
        <w:t>the</w:t>
      </w:r>
      <w:r w:rsidRPr="001454F6">
        <w:rPr>
          <w:rFonts w:ascii="Myriad Pro" w:hAnsi="Myriad Pro"/>
          <w:szCs w:val="24"/>
        </w:rPr>
        <w:t xml:space="preserve"> Word </w:t>
      </w:r>
      <w:r>
        <w:rPr>
          <w:rFonts w:ascii="Myriad Pro" w:hAnsi="Myriad Pro"/>
          <w:szCs w:val="24"/>
        </w:rPr>
        <w:t>A</w:t>
      </w:r>
      <w:r w:rsidRPr="001454F6">
        <w:rPr>
          <w:rFonts w:ascii="Myriad Pro" w:hAnsi="Myriad Pro"/>
          <w:szCs w:val="24"/>
        </w:rPr>
        <w:t xml:space="preserve">pplication </w:t>
      </w:r>
      <w:r>
        <w:rPr>
          <w:rFonts w:ascii="Myriad Pro" w:hAnsi="Myriad Pro"/>
          <w:szCs w:val="24"/>
        </w:rPr>
        <w:t>Form</w:t>
      </w:r>
      <w:r w:rsidRPr="001454F6">
        <w:rPr>
          <w:rFonts w:ascii="Myriad Pro" w:hAnsi="Myriad Pro"/>
          <w:szCs w:val="24"/>
        </w:rPr>
        <w:t xml:space="preserve"> and answer each question using </w:t>
      </w:r>
      <w:r>
        <w:rPr>
          <w:rFonts w:ascii="Myriad Pro" w:hAnsi="Myriad Pro"/>
          <w:szCs w:val="24"/>
        </w:rPr>
        <w:t>the existing formatting (Myriad Pro</w:t>
      </w:r>
      <w:r w:rsidRPr="001454F6">
        <w:rPr>
          <w:rFonts w:ascii="Myriad Pro" w:hAnsi="Myriad Pro"/>
          <w:szCs w:val="24"/>
        </w:rPr>
        <w:t>, size 11 font</w:t>
      </w:r>
      <w:r>
        <w:rPr>
          <w:rFonts w:ascii="Myriad Pro" w:hAnsi="Myriad Pro"/>
          <w:szCs w:val="24"/>
        </w:rPr>
        <w:t xml:space="preserve"> etc)</w:t>
      </w:r>
      <w:r w:rsidRPr="001454F6">
        <w:rPr>
          <w:rFonts w:ascii="Myriad Pro" w:hAnsi="Myriad Pro"/>
          <w:szCs w:val="24"/>
        </w:rPr>
        <w:t xml:space="preserve"> and keeping to the prescribed word limits. </w:t>
      </w:r>
    </w:p>
    <w:p w14:paraId="4AC44DAA" w14:textId="29DCD2E2" w:rsidR="000A7EA4" w:rsidRDefault="000A7EA4" w:rsidP="0015010A">
      <w:pPr>
        <w:pStyle w:val="ListParagraph"/>
        <w:numPr>
          <w:ilvl w:val="0"/>
          <w:numId w:val="13"/>
        </w:numPr>
        <w:spacing w:after="120"/>
        <w:contextualSpacing w:val="0"/>
        <w:rPr>
          <w:rFonts w:ascii="Myriad Pro" w:hAnsi="Myriad Pro"/>
          <w:szCs w:val="24"/>
        </w:rPr>
      </w:pPr>
      <w:r w:rsidRPr="00060ED8">
        <w:rPr>
          <w:rFonts w:ascii="Myriad Pro" w:hAnsi="Myriad Pro"/>
          <w:szCs w:val="24"/>
        </w:rPr>
        <w:t>Save the document as a PDF</w:t>
      </w:r>
      <w:r>
        <w:rPr>
          <w:rFonts w:ascii="Myriad Pro" w:hAnsi="Myriad Pro"/>
          <w:szCs w:val="24"/>
        </w:rPr>
        <w:t xml:space="preserve">, attach the PDF and support materials to an </w:t>
      </w:r>
      <w:r w:rsidRPr="00060ED8">
        <w:rPr>
          <w:rFonts w:ascii="Myriad Pro" w:hAnsi="Myriad Pro"/>
          <w:szCs w:val="24"/>
        </w:rPr>
        <w:t>email</w:t>
      </w:r>
      <w:r>
        <w:rPr>
          <w:rFonts w:ascii="Myriad Pro" w:hAnsi="Myriad Pro"/>
          <w:szCs w:val="24"/>
        </w:rPr>
        <w:t xml:space="preserve"> and send it to </w:t>
      </w:r>
      <w:hyperlink r:id="rId11" w:history="1">
        <w:r w:rsidRPr="00060ED8">
          <w:rPr>
            <w:rStyle w:val="Hyperlink"/>
            <w:rFonts w:ascii="Myriad Pro" w:hAnsi="Myriad Pro" w:cstheme="minorBidi"/>
            <w:szCs w:val="24"/>
          </w:rPr>
          <w:t>braemargallery@gmail.com</w:t>
        </w:r>
      </w:hyperlink>
      <w:r w:rsidRPr="00060ED8">
        <w:rPr>
          <w:rStyle w:val="Hyperlink"/>
          <w:rFonts w:ascii="Myriad Pro" w:hAnsi="Myriad Pro" w:cstheme="minorBidi"/>
          <w:szCs w:val="24"/>
        </w:rPr>
        <w:t>.</w:t>
      </w:r>
      <w:r w:rsidRPr="00060ED8">
        <w:rPr>
          <w:rFonts w:ascii="Myriad Pro" w:hAnsi="Myriad Pro"/>
          <w:szCs w:val="24"/>
        </w:rPr>
        <w:t xml:space="preserve"> Please put “</w:t>
      </w:r>
      <w:r>
        <w:rPr>
          <w:rFonts w:ascii="Myriad Pro" w:hAnsi="Myriad Pro"/>
          <w:szCs w:val="24"/>
        </w:rPr>
        <w:t xml:space="preserve">2026 Exhibition Program </w:t>
      </w:r>
      <w:r w:rsidRPr="00060ED8">
        <w:rPr>
          <w:rFonts w:ascii="Myriad Pro" w:hAnsi="Myriad Pro"/>
          <w:szCs w:val="24"/>
        </w:rPr>
        <w:t>Application” followed by your name</w:t>
      </w:r>
      <w:r>
        <w:rPr>
          <w:rFonts w:ascii="Myriad Pro" w:hAnsi="Myriad Pro"/>
          <w:szCs w:val="24"/>
        </w:rPr>
        <w:t xml:space="preserve"> </w:t>
      </w:r>
      <w:r w:rsidRPr="00060ED8">
        <w:rPr>
          <w:rFonts w:ascii="Myriad Pro" w:hAnsi="Myriad Pro"/>
          <w:szCs w:val="24"/>
        </w:rPr>
        <w:t xml:space="preserve">in the </w:t>
      </w:r>
      <w:r>
        <w:rPr>
          <w:rFonts w:ascii="Myriad Pro" w:hAnsi="Myriad Pro"/>
          <w:szCs w:val="24"/>
        </w:rPr>
        <w:t xml:space="preserve">email </w:t>
      </w:r>
      <w:r w:rsidRPr="00060ED8">
        <w:rPr>
          <w:rFonts w:ascii="Myriad Pro" w:hAnsi="Myriad Pro"/>
          <w:szCs w:val="24"/>
        </w:rPr>
        <w:t xml:space="preserve">subject line. </w:t>
      </w:r>
    </w:p>
    <w:p w14:paraId="67E43F2F" w14:textId="77777777" w:rsidR="000A7EA4" w:rsidRPr="0084205C" w:rsidRDefault="000A7EA4" w:rsidP="0015010A">
      <w:pPr>
        <w:pStyle w:val="ListParagraph"/>
        <w:numPr>
          <w:ilvl w:val="0"/>
          <w:numId w:val="16"/>
        </w:numPr>
        <w:spacing w:after="120"/>
        <w:rPr>
          <w:rFonts w:ascii="Myriad Pro" w:hAnsi="Myriad Pro"/>
          <w:szCs w:val="24"/>
        </w:rPr>
      </w:pPr>
      <w:r w:rsidRPr="0084205C">
        <w:rPr>
          <w:rFonts w:ascii="Myriad Pro" w:hAnsi="Myriad Pro"/>
          <w:szCs w:val="24"/>
        </w:rPr>
        <w:t xml:space="preserve">Email is our preferred method </w:t>
      </w:r>
      <w:r>
        <w:rPr>
          <w:rFonts w:ascii="Myriad Pro" w:hAnsi="Myriad Pro"/>
          <w:szCs w:val="24"/>
        </w:rPr>
        <w:t>for</w:t>
      </w:r>
      <w:r w:rsidRPr="0084205C">
        <w:rPr>
          <w:rFonts w:ascii="Myriad Pro" w:hAnsi="Myriad Pro"/>
          <w:szCs w:val="24"/>
        </w:rPr>
        <w:t xml:space="preserve"> receiving applications</w:t>
      </w:r>
      <w:r>
        <w:rPr>
          <w:rFonts w:ascii="Myriad Pro" w:hAnsi="Myriad Pro"/>
          <w:szCs w:val="24"/>
        </w:rPr>
        <w:t>. H</w:t>
      </w:r>
      <w:r w:rsidRPr="0084205C">
        <w:rPr>
          <w:rFonts w:ascii="Myriad Pro" w:hAnsi="Myriad Pro"/>
          <w:szCs w:val="24"/>
        </w:rPr>
        <w:t>owever, you may post your application with images on USB to</w:t>
      </w:r>
      <w:r>
        <w:rPr>
          <w:rFonts w:ascii="Myriad Pro" w:hAnsi="Myriad Pro"/>
          <w:szCs w:val="24"/>
        </w:rPr>
        <w:t xml:space="preserve"> the below address</w:t>
      </w:r>
      <w:r w:rsidRPr="0084205C">
        <w:rPr>
          <w:rFonts w:ascii="Myriad Pro" w:hAnsi="Myriad Pro"/>
          <w:szCs w:val="24"/>
        </w:rPr>
        <w:t>:</w:t>
      </w:r>
    </w:p>
    <w:p w14:paraId="3A58D267" w14:textId="77777777" w:rsidR="000A7EA4" w:rsidRPr="00060ED8" w:rsidRDefault="000A7EA4" w:rsidP="0015010A">
      <w:pPr>
        <w:spacing w:after="120" w:line="240" w:lineRule="auto"/>
        <w:ind w:left="1440"/>
        <w:contextualSpacing/>
        <w:rPr>
          <w:rFonts w:ascii="Myriad Pro" w:eastAsia="Times New Roman" w:hAnsi="Myriad Pro" w:cs="Times New Roman"/>
        </w:rPr>
      </w:pPr>
      <w:r>
        <w:rPr>
          <w:rFonts w:ascii="Myriad Pro" w:hAnsi="Myriad Pro"/>
          <w:szCs w:val="24"/>
        </w:rPr>
        <w:t>Braemar House Reference Group</w:t>
      </w:r>
      <w:r>
        <w:rPr>
          <w:rFonts w:ascii="Myriad Pro" w:hAnsi="Myriad Pro"/>
          <w:szCs w:val="24"/>
        </w:rPr>
        <w:br/>
        <w:t xml:space="preserve">C/o Cultural Development Officer </w:t>
      </w:r>
      <w:r>
        <w:rPr>
          <w:rFonts w:ascii="Myriad Pro" w:hAnsi="Myriad Pro"/>
          <w:szCs w:val="24"/>
        </w:rPr>
        <w:br/>
      </w:r>
      <w:r w:rsidRPr="00375AE5">
        <w:rPr>
          <w:rFonts w:ascii="Myriad Pro" w:eastAsia="Times New Roman" w:hAnsi="Myriad Pro" w:cs="Times New Roman"/>
        </w:rPr>
        <w:t>Blue Mountains Cultural Centre</w:t>
      </w:r>
      <w:r>
        <w:rPr>
          <w:rFonts w:ascii="Myriad Pro" w:eastAsia="Times New Roman" w:hAnsi="Myriad Pro" w:cs="Times New Roman"/>
        </w:rPr>
        <w:br/>
      </w:r>
      <w:r w:rsidRPr="00375AE5">
        <w:rPr>
          <w:rFonts w:ascii="Myriad Pro" w:eastAsia="Times New Roman" w:hAnsi="Myriad Pro" w:cs="Times New Roman"/>
        </w:rPr>
        <w:t>Locked Bag 1005</w:t>
      </w:r>
      <w:r>
        <w:rPr>
          <w:rFonts w:ascii="Myriad Pro" w:eastAsia="Times New Roman" w:hAnsi="Myriad Pro" w:cs="Times New Roman"/>
        </w:rPr>
        <w:br/>
      </w:r>
      <w:proofErr w:type="gramStart"/>
      <w:r w:rsidRPr="00375AE5">
        <w:rPr>
          <w:rFonts w:ascii="Myriad Pro" w:eastAsia="Times New Roman" w:hAnsi="Myriad Pro" w:cs="Times New Roman"/>
        </w:rPr>
        <w:t>KATOOMBA  NSW</w:t>
      </w:r>
      <w:proofErr w:type="gramEnd"/>
      <w:r w:rsidRPr="00375AE5">
        <w:rPr>
          <w:rFonts w:ascii="Myriad Pro" w:eastAsia="Times New Roman" w:hAnsi="Myriad Pro" w:cs="Times New Roman"/>
        </w:rPr>
        <w:t xml:space="preserve"> 2780</w:t>
      </w:r>
    </w:p>
    <w:p w14:paraId="7C8C9B92" w14:textId="77777777" w:rsidR="000A7EA4" w:rsidRPr="00491E56" w:rsidRDefault="000A7EA4" w:rsidP="0015010A">
      <w:pPr>
        <w:pStyle w:val="ListParagraph"/>
        <w:spacing w:after="120"/>
        <w:ind w:left="357"/>
        <w:contextualSpacing w:val="0"/>
        <w:rPr>
          <w:rFonts w:asciiTheme="minorHAnsi" w:hAnsiTheme="minorHAnsi"/>
          <w:bCs/>
        </w:rPr>
      </w:pPr>
      <w:bookmarkStart w:id="4" w:name="_Hlk113616769"/>
      <w:r w:rsidRPr="00F733DA">
        <w:rPr>
          <w:rFonts w:ascii="Myriad Pro" w:hAnsi="Myriad Pro"/>
          <w:b/>
          <w:bCs/>
          <w:szCs w:val="24"/>
        </w:rPr>
        <w:lastRenderedPageBreak/>
        <w:t xml:space="preserve">Postal applications must be received by COB on </w:t>
      </w:r>
      <w:r>
        <w:rPr>
          <w:rFonts w:ascii="Myriad Pro" w:hAnsi="Myriad Pro"/>
          <w:b/>
          <w:bCs/>
          <w:szCs w:val="24"/>
        </w:rPr>
        <w:t>Wednesday 1 October 2025</w:t>
      </w:r>
      <w:r w:rsidRPr="00F733DA">
        <w:rPr>
          <w:rFonts w:ascii="Myriad Pro" w:hAnsi="Myriad Pro"/>
          <w:b/>
          <w:bCs/>
          <w:szCs w:val="24"/>
        </w:rPr>
        <w:t>.</w:t>
      </w:r>
      <w:r>
        <w:rPr>
          <w:rFonts w:ascii="Myriad Pro" w:hAnsi="Myriad Pro"/>
          <w:szCs w:val="24"/>
        </w:rPr>
        <w:t xml:space="preserve"> </w:t>
      </w:r>
      <w:r w:rsidRPr="00462F5F">
        <w:rPr>
          <w:rFonts w:ascii="Myriad Pro" w:hAnsi="Myriad Pro"/>
          <w:szCs w:val="24"/>
        </w:rPr>
        <w:t>Please do not send original artwork</w:t>
      </w:r>
      <w:r>
        <w:rPr>
          <w:rFonts w:ascii="Myriad Pro" w:hAnsi="Myriad Pro"/>
          <w:szCs w:val="24"/>
        </w:rPr>
        <w:t>s.</w:t>
      </w:r>
    </w:p>
    <w:bookmarkEnd w:id="4"/>
    <w:p w14:paraId="39392E4B" w14:textId="77777777" w:rsidR="000A7EA4" w:rsidRDefault="000A7EA4" w:rsidP="0015010A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ascii="Myriad Pro" w:hAnsi="Myriad Pro"/>
          <w:szCs w:val="24"/>
        </w:rPr>
      </w:pPr>
      <w:r w:rsidRPr="00EF4697">
        <w:rPr>
          <w:rFonts w:ascii="Myriad Pro" w:hAnsi="Myriad Pro"/>
          <w:szCs w:val="24"/>
        </w:rPr>
        <w:t xml:space="preserve">Please provide images as </w:t>
      </w:r>
      <w:r>
        <w:rPr>
          <w:rFonts w:ascii="Myriad Pro" w:hAnsi="Myriad Pro"/>
          <w:szCs w:val="24"/>
        </w:rPr>
        <w:t>j</w:t>
      </w:r>
      <w:r w:rsidRPr="00EF4697">
        <w:rPr>
          <w:rFonts w:ascii="Myriad Pro" w:hAnsi="Myriad Pro"/>
          <w:szCs w:val="24"/>
        </w:rPr>
        <w:t>peg files or pdf.  Images must be clearly numbered, corresponding to the list</w:t>
      </w:r>
      <w:r>
        <w:rPr>
          <w:rFonts w:ascii="Myriad Pro" w:hAnsi="Myriad Pro"/>
          <w:szCs w:val="24"/>
        </w:rPr>
        <w:t xml:space="preserve"> in the Application Form</w:t>
      </w:r>
      <w:r w:rsidRPr="00EF4697">
        <w:rPr>
          <w:rFonts w:ascii="Myriad Pro" w:hAnsi="Myriad Pro"/>
          <w:szCs w:val="24"/>
        </w:rPr>
        <w:t>. Image size should be 200-300dpi and not exceed 3MB. Files may be zipped/compressed to reduce email size.</w:t>
      </w:r>
    </w:p>
    <w:p w14:paraId="61B1CFA2" w14:textId="77777777" w:rsidR="000A7EA4" w:rsidRDefault="000A7EA4" w:rsidP="0015010A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 xml:space="preserve">Please ensure your application does not exceed 10MG. </w:t>
      </w:r>
    </w:p>
    <w:bookmarkEnd w:id="3"/>
    <w:p w14:paraId="7D775243" w14:textId="77777777" w:rsidR="000A7EA4" w:rsidRPr="00757EA3" w:rsidRDefault="000A7EA4" w:rsidP="0015010A">
      <w:pPr>
        <w:spacing w:after="120"/>
        <w:jc w:val="both"/>
      </w:pPr>
      <w:r>
        <w:rPr>
          <w:rFonts w:ascii="Myriad Pro" w:hAnsi="Myriad Pro"/>
          <w:color w:val="4C806F"/>
          <w:sz w:val="28"/>
          <w:szCs w:val="20"/>
        </w:rPr>
        <w:t>Assistance with completing Application Form</w:t>
      </w:r>
    </w:p>
    <w:p w14:paraId="1C6910BC" w14:textId="77777777" w:rsidR="00F8299B" w:rsidRDefault="00F8299B" w:rsidP="00F8299B">
      <w:pPr>
        <w:spacing w:after="120"/>
      </w:pPr>
      <w:r w:rsidRPr="00F8299B">
        <w:t xml:space="preserve">If you have any questions or require support completing your Application Form, email </w:t>
      </w:r>
      <w:hyperlink r:id="rId12" w:history="1">
        <w:r w:rsidRPr="00F8299B">
          <w:rPr>
            <w:color w:val="0000FF"/>
            <w:u w:val="single"/>
          </w:rPr>
          <w:t>braemargallery@gmail.com</w:t>
        </w:r>
      </w:hyperlink>
      <w:r w:rsidRPr="00F8299B">
        <w:t> or phone 4780 5544. Please note the Braemar Gallery Officer works part time Wednesdays to Fridays.</w:t>
      </w:r>
    </w:p>
    <w:p w14:paraId="28241400" w14:textId="727C0F6F" w:rsidR="000A7EA4" w:rsidRPr="00757EA3" w:rsidRDefault="000A7EA4" w:rsidP="0015010A">
      <w:pPr>
        <w:spacing w:after="120"/>
        <w:jc w:val="both"/>
      </w:pPr>
      <w:r>
        <w:rPr>
          <w:rFonts w:ascii="Myriad Pro" w:hAnsi="Myriad Pro"/>
          <w:color w:val="4C806F"/>
          <w:sz w:val="28"/>
          <w:szCs w:val="20"/>
        </w:rPr>
        <w:t xml:space="preserve">Information and help session </w:t>
      </w:r>
    </w:p>
    <w:p w14:paraId="0B201214" w14:textId="77777777" w:rsidR="000A7EA4" w:rsidRDefault="000A7EA4" w:rsidP="0015010A">
      <w:pPr>
        <w:spacing w:after="120" w:line="240" w:lineRule="auto"/>
        <w:rPr>
          <w:rFonts w:ascii="Myriad Pro" w:hAnsi="Myriad Pro"/>
        </w:rPr>
      </w:pPr>
      <w:r w:rsidRPr="00906C5B">
        <w:rPr>
          <w:rFonts w:ascii="Myriad Pro" w:hAnsi="Myriad Pro"/>
        </w:rPr>
        <w:t>Applicants are urged to view the spaces at Braemar Gallery prior to lodging their applications.</w:t>
      </w:r>
      <w:r>
        <w:rPr>
          <w:rFonts w:ascii="Myriad Pro" w:hAnsi="Myriad Pro"/>
        </w:rPr>
        <w:t xml:space="preserve"> A map with the dimensions of the three Gallery Rooms (A, B &amp; C) is available. </w:t>
      </w:r>
    </w:p>
    <w:p w14:paraId="172A0F02" w14:textId="2760CDCB" w:rsidR="000A7EA4" w:rsidRDefault="00F8299B" w:rsidP="0015010A">
      <w:pPr>
        <w:spacing w:after="120" w:line="240" w:lineRule="auto"/>
        <w:rPr>
          <w:rFonts w:ascii="Myriad Pro" w:hAnsi="Myriad Pro"/>
        </w:rPr>
      </w:pPr>
      <w:r w:rsidRPr="00F8299B">
        <w:rPr>
          <w:rFonts w:ascii="Myriad Pro" w:hAnsi="Myriad Pro"/>
        </w:rPr>
        <w:t xml:space="preserve">There is also an information and help session at </w:t>
      </w:r>
      <w:r w:rsidRPr="00F8299B">
        <w:rPr>
          <w:rFonts w:ascii="Myriad Pro" w:hAnsi="Myriad Pro"/>
          <w:b/>
          <w:bCs/>
        </w:rPr>
        <w:t>5.30pm on Thursday 11 September</w:t>
      </w:r>
      <w:r w:rsidRPr="00F8299B">
        <w:rPr>
          <w:rFonts w:ascii="Myriad Pro" w:hAnsi="Myriad Pro"/>
        </w:rPr>
        <w:t xml:space="preserve"> at Braemar House. Please RSVP by emailing </w:t>
      </w:r>
      <w:hyperlink r:id="rId13" w:history="1">
        <w:r w:rsidRPr="00F8299B">
          <w:rPr>
            <w:rStyle w:val="Hyperlink"/>
            <w:rFonts w:ascii="Myriad Pro" w:hAnsi="Myriad Pro" w:cstheme="minorBidi"/>
          </w:rPr>
          <w:t>braemargallery@gmail.com</w:t>
        </w:r>
      </w:hyperlink>
      <w:r w:rsidRPr="00F8299B">
        <w:rPr>
          <w:rFonts w:ascii="Myriad Pro" w:hAnsi="Myriad Pro"/>
        </w:rPr>
        <w:t>.</w:t>
      </w:r>
    </w:p>
    <w:p w14:paraId="4AE55BE7" w14:textId="77777777" w:rsidR="00F8299B" w:rsidRDefault="00F8299B" w:rsidP="0015010A">
      <w:pPr>
        <w:pBdr>
          <w:bottom w:val="single" w:sz="4" w:space="1" w:color="auto"/>
        </w:pBdr>
        <w:spacing w:after="120" w:line="240" w:lineRule="auto"/>
        <w:rPr>
          <w:rFonts w:ascii="Myriad Pro" w:eastAsia="Times" w:hAnsi="Myriad Pro" w:cs="Times New Roman"/>
          <w:b/>
          <w:bCs/>
          <w:color w:val="4C806F"/>
          <w:sz w:val="28"/>
          <w:szCs w:val="20"/>
        </w:rPr>
      </w:pPr>
    </w:p>
    <w:p w14:paraId="41DABF8F" w14:textId="78F7863A" w:rsidR="000A7EA4" w:rsidRPr="00F8299B" w:rsidRDefault="000A7EA4" w:rsidP="0015010A">
      <w:pPr>
        <w:pBdr>
          <w:bottom w:val="single" w:sz="4" w:space="1" w:color="auto"/>
        </w:pBdr>
        <w:spacing w:after="120" w:line="240" w:lineRule="auto"/>
        <w:rPr>
          <w:rFonts w:ascii="Myriad Pro" w:eastAsia="Times" w:hAnsi="Myriad Pro" w:cs="Times New Roman"/>
          <w:b/>
          <w:bCs/>
          <w:color w:val="4C806F"/>
          <w:sz w:val="32"/>
          <w:szCs w:val="32"/>
        </w:rPr>
      </w:pPr>
      <w:r w:rsidRPr="00F8299B">
        <w:rPr>
          <w:rFonts w:ascii="Myriad Pro" w:eastAsia="Times" w:hAnsi="Myriad Pro" w:cs="Times New Roman"/>
          <w:b/>
          <w:bCs/>
          <w:color w:val="4C806F"/>
          <w:sz w:val="32"/>
          <w:szCs w:val="32"/>
        </w:rPr>
        <w:t>GENERAL EXHIBITION GUIDELINES</w:t>
      </w:r>
    </w:p>
    <w:p w14:paraId="1C83C1DE" w14:textId="77777777" w:rsidR="000A7EA4" w:rsidRDefault="000A7EA4" w:rsidP="0015010A">
      <w:pPr>
        <w:spacing w:after="120" w:line="240" w:lineRule="auto"/>
        <w:rPr>
          <w:rFonts w:ascii="Myriad Pro" w:eastAsia="Times" w:hAnsi="Myriad Pro" w:cs="Times New Roman"/>
          <w:color w:val="4C806F"/>
          <w:sz w:val="28"/>
          <w:szCs w:val="20"/>
        </w:rPr>
      </w:pPr>
    </w:p>
    <w:p w14:paraId="11D2E064" w14:textId="5B490CFA" w:rsidR="008F5C3D" w:rsidRPr="00AE180B" w:rsidRDefault="008F5C3D" w:rsidP="0015010A">
      <w:pPr>
        <w:spacing w:after="120" w:line="240" w:lineRule="auto"/>
        <w:rPr>
          <w:rFonts w:ascii="Myriad Pro" w:eastAsia="Times" w:hAnsi="Myriad Pro" w:cs="Times New Roman"/>
          <w:color w:val="4C806F"/>
          <w:sz w:val="28"/>
          <w:szCs w:val="20"/>
        </w:rPr>
      </w:pPr>
      <w:r w:rsidRPr="00AE180B">
        <w:rPr>
          <w:rFonts w:ascii="Myriad Pro" w:eastAsia="Times" w:hAnsi="Myriad Pro" w:cs="Times New Roman"/>
          <w:color w:val="4C806F"/>
          <w:sz w:val="28"/>
          <w:szCs w:val="20"/>
        </w:rPr>
        <w:t>What costs are involved</w:t>
      </w:r>
      <w:r>
        <w:rPr>
          <w:rFonts w:ascii="Myriad Pro" w:eastAsia="Times" w:hAnsi="Myriad Pro" w:cs="Times New Roman"/>
          <w:color w:val="4C806F"/>
          <w:sz w:val="28"/>
          <w:szCs w:val="20"/>
        </w:rPr>
        <w:t xml:space="preserve"> in exhibiting</w:t>
      </w:r>
      <w:r w:rsidRPr="00AE180B">
        <w:rPr>
          <w:rFonts w:ascii="Myriad Pro" w:eastAsia="Times" w:hAnsi="Myriad Pro" w:cs="Times New Roman"/>
          <w:color w:val="4C806F"/>
          <w:sz w:val="28"/>
          <w:szCs w:val="20"/>
        </w:rPr>
        <w:t>?</w:t>
      </w:r>
    </w:p>
    <w:p w14:paraId="61F7265B" w14:textId="1F8E549C" w:rsidR="008F5C3D" w:rsidRDefault="008F5C3D" w:rsidP="0015010A">
      <w:pPr>
        <w:spacing w:after="120" w:line="240" w:lineRule="auto"/>
        <w:rPr>
          <w:rFonts w:ascii="Myriad Pro" w:hAnsi="Myriad Pro"/>
          <w:szCs w:val="24"/>
        </w:rPr>
      </w:pPr>
      <w:r w:rsidRPr="00D64061">
        <w:rPr>
          <w:rFonts w:ascii="Myriad Pro" w:hAnsi="Myriad Pro"/>
          <w:szCs w:val="24"/>
        </w:rPr>
        <w:t xml:space="preserve">Braemar Gallery </w:t>
      </w:r>
      <w:r w:rsidR="0015010A">
        <w:rPr>
          <w:rFonts w:ascii="Myriad Pro" w:hAnsi="Myriad Pro"/>
          <w:szCs w:val="24"/>
        </w:rPr>
        <w:t xml:space="preserve">is </w:t>
      </w:r>
      <w:r w:rsidRPr="00D64061">
        <w:rPr>
          <w:rFonts w:ascii="Myriad Pro" w:hAnsi="Myriad Pro"/>
          <w:szCs w:val="24"/>
        </w:rPr>
        <w:t xml:space="preserve">available free of charge to exhibiting artists. </w:t>
      </w:r>
    </w:p>
    <w:p w14:paraId="04C3BDBD" w14:textId="0251D0C8" w:rsidR="008F5C3D" w:rsidRDefault="008F5C3D" w:rsidP="0015010A">
      <w:pPr>
        <w:pStyle w:val="Subheading"/>
        <w:spacing w:before="0"/>
        <w:rPr>
          <w:rFonts w:asciiTheme="minorHAnsi" w:hAnsiTheme="minorHAnsi"/>
          <w:b/>
          <w:szCs w:val="28"/>
        </w:rPr>
      </w:pPr>
      <w:r>
        <w:t xml:space="preserve">Exhibition Spaces &amp; </w:t>
      </w:r>
      <w:r w:rsidR="000826D3">
        <w:t>Duration</w:t>
      </w:r>
      <w:r>
        <w:t xml:space="preserve"> </w:t>
      </w:r>
    </w:p>
    <w:p w14:paraId="6452A40B" w14:textId="6607BE04" w:rsidR="008F5C3D" w:rsidRDefault="008F5C3D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8E79F6">
        <w:rPr>
          <w:rFonts w:eastAsiaTheme="minorHAnsi" w:cstheme="minorBidi"/>
          <w:color w:val="auto"/>
          <w:sz w:val="22"/>
          <w:szCs w:val="22"/>
        </w:rPr>
        <w:t xml:space="preserve">Braemar Gallery has three exhibition rooms. The number of rooms allocated for each exhibition is determined by the </w:t>
      </w:r>
      <w:r>
        <w:rPr>
          <w:rFonts w:eastAsiaTheme="minorHAnsi" w:cstheme="minorBidi"/>
          <w:color w:val="auto"/>
          <w:sz w:val="22"/>
          <w:szCs w:val="22"/>
        </w:rPr>
        <w:t>Reference Group</w:t>
      </w:r>
      <w:r w:rsidR="0015010A">
        <w:rPr>
          <w:rFonts w:eastAsiaTheme="minorHAnsi" w:cstheme="minorBidi"/>
          <w:color w:val="auto"/>
          <w:sz w:val="22"/>
          <w:szCs w:val="22"/>
        </w:rPr>
        <w:t xml:space="preserve">. </w:t>
      </w:r>
      <w:r w:rsidR="009D1605" w:rsidRPr="009D1605">
        <w:rPr>
          <w:rFonts w:eastAsiaTheme="minorHAnsi" w:cstheme="minorBidi"/>
          <w:color w:val="auto"/>
          <w:sz w:val="22"/>
          <w:szCs w:val="22"/>
        </w:rPr>
        <w:t>Solo artist exhibitions are usually allocated one room.</w:t>
      </w:r>
    </w:p>
    <w:p w14:paraId="65BD786E" w14:textId="77777777" w:rsidR="000826D3" w:rsidRDefault="008F5C3D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bookmarkStart w:id="5" w:name="_Hlk138418513"/>
      <w:r w:rsidRPr="008E79F6">
        <w:rPr>
          <w:rFonts w:eastAsiaTheme="minorHAnsi" w:cstheme="minorBidi"/>
          <w:color w:val="auto"/>
          <w:sz w:val="22"/>
          <w:szCs w:val="22"/>
        </w:rPr>
        <w:t xml:space="preserve">Exhibitions will last for approximately </w:t>
      </w:r>
      <w:r>
        <w:rPr>
          <w:rFonts w:eastAsiaTheme="minorHAnsi" w:cstheme="minorBidi"/>
          <w:color w:val="auto"/>
          <w:sz w:val="22"/>
          <w:szCs w:val="22"/>
        </w:rPr>
        <w:t xml:space="preserve">five </w:t>
      </w:r>
      <w:r w:rsidR="000826D3">
        <w:rPr>
          <w:rFonts w:eastAsiaTheme="minorHAnsi" w:cstheme="minorBidi"/>
          <w:color w:val="auto"/>
          <w:sz w:val="22"/>
          <w:szCs w:val="22"/>
        </w:rPr>
        <w:t xml:space="preserve">(5) 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weeks. </w:t>
      </w:r>
    </w:p>
    <w:p w14:paraId="516C3687" w14:textId="4EA5B9D2" w:rsidR="008F5C3D" w:rsidRPr="008E79F6" w:rsidRDefault="008F5C3D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>
        <w:rPr>
          <w:rFonts w:eastAsiaTheme="minorHAnsi" w:cstheme="minorBidi"/>
          <w:color w:val="auto"/>
          <w:sz w:val="22"/>
          <w:szCs w:val="22"/>
        </w:rPr>
        <w:t xml:space="preserve">Braemar 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Gallery </w:t>
      </w:r>
      <w:r>
        <w:rPr>
          <w:rFonts w:eastAsiaTheme="minorHAnsi" w:cstheme="minorBidi"/>
          <w:color w:val="auto"/>
          <w:sz w:val="22"/>
          <w:szCs w:val="22"/>
        </w:rPr>
        <w:t>o</w:t>
      </w:r>
      <w:r w:rsidRPr="008E79F6">
        <w:rPr>
          <w:rFonts w:eastAsiaTheme="minorHAnsi" w:cstheme="minorBidi"/>
          <w:color w:val="auto"/>
          <w:sz w:val="22"/>
          <w:szCs w:val="22"/>
        </w:rPr>
        <w:t>pening times are Thursday, Friday, Saturday and Sunday from 10</w:t>
      </w:r>
      <w:r w:rsidR="00173ACE">
        <w:rPr>
          <w:rFonts w:eastAsiaTheme="minorHAnsi" w:cstheme="minorBidi"/>
          <w:color w:val="auto"/>
          <w:sz w:val="22"/>
          <w:szCs w:val="22"/>
        </w:rPr>
        <w:t>a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m to 4pm. Should artists wish to make themselves available </w:t>
      </w:r>
      <w:r>
        <w:rPr>
          <w:rFonts w:eastAsiaTheme="minorHAnsi" w:cstheme="minorBidi"/>
          <w:color w:val="auto"/>
          <w:sz w:val="22"/>
          <w:szCs w:val="22"/>
        </w:rPr>
        <w:t xml:space="preserve">to visitors to view their exhibition 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outside those hours, they will need to discuss this with the Exhibition </w:t>
      </w:r>
      <w:r w:rsidR="009D1605">
        <w:rPr>
          <w:rFonts w:eastAsiaTheme="minorHAnsi" w:cstheme="minorBidi"/>
          <w:color w:val="auto"/>
          <w:sz w:val="22"/>
          <w:szCs w:val="22"/>
        </w:rPr>
        <w:t>Team</w:t>
      </w:r>
      <w:r w:rsidR="000826D3">
        <w:rPr>
          <w:rFonts w:eastAsiaTheme="minorHAnsi" w:cstheme="minorBidi"/>
          <w:color w:val="auto"/>
          <w:sz w:val="22"/>
          <w:szCs w:val="22"/>
        </w:rPr>
        <w:t xml:space="preserve"> and be available to host the visitors</w:t>
      </w:r>
      <w:r w:rsidRPr="008E79F6">
        <w:rPr>
          <w:rFonts w:eastAsiaTheme="minorHAnsi" w:cstheme="minorBidi"/>
          <w:color w:val="auto"/>
          <w:sz w:val="22"/>
          <w:szCs w:val="22"/>
        </w:rPr>
        <w:t>.</w:t>
      </w:r>
      <w:r>
        <w:rPr>
          <w:rFonts w:eastAsiaTheme="minorHAnsi" w:cstheme="minorBidi"/>
          <w:color w:val="auto"/>
          <w:sz w:val="22"/>
          <w:szCs w:val="22"/>
        </w:rPr>
        <w:t xml:space="preserve">  </w:t>
      </w:r>
    </w:p>
    <w:bookmarkEnd w:id="5"/>
    <w:p w14:paraId="1B93063F" w14:textId="382F06AD" w:rsidR="008F5C3D" w:rsidRPr="00AE180B" w:rsidRDefault="008F5C3D" w:rsidP="0015010A">
      <w:pPr>
        <w:spacing w:after="120" w:line="240" w:lineRule="auto"/>
        <w:rPr>
          <w:rFonts w:ascii="Myriad Pro" w:eastAsia="Times" w:hAnsi="Myriad Pro" w:cs="Times New Roman"/>
          <w:color w:val="4C806F"/>
          <w:sz w:val="28"/>
          <w:szCs w:val="20"/>
        </w:rPr>
      </w:pPr>
      <w:r w:rsidRPr="00AE180B">
        <w:rPr>
          <w:rFonts w:ascii="Myriad Pro" w:eastAsia="Times" w:hAnsi="Myriad Pro" w:cs="Times New Roman"/>
          <w:color w:val="4C806F"/>
          <w:sz w:val="28"/>
          <w:szCs w:val="20"/>
        </w:rPr>
        <w:t xml:space="preserve">What </w:t>
      </w:r>
      <w:r>
        <w:rPr>
          <w:rFonts w:ascii="Myriad Pro" w:eastAsia="Times" w:hAnsi="Myriad Pro" w:cs="Times New Roman"/>
          <w:color w:val="4C806F"/>
          <w:sz w:val="28"/>
          <w:szCs w:val="20"/>
        </w:rPr>
        <w:t>materials and support are provided for exhibitions</w:t>
      </w:r>
      <w:r w:rsidRPr="00AE180B">
        <w:rPr>
          <w:rFonts w:ascii="Myriad Pro" w:eastAsia="Times" w:hAnsi="Myriad Pro" w:cs="Times New Roman"/>
          <w:color w:val="4C806F"/>
          <w:sz w:val="28"/>
          <w:szCs w:val="20"/>
        </w:rPr>
        <w:t>?</w:t>
      </w:r>
    </w:p>
    <w:p w14:paraId="72636FCE" w14:textId="021C3C5B" w:rsidR="008F5C3D" w:rsidRDefault="008F5C3D" w:rsidP="0015010A">
      <w:pPr>
        <w:spacing w:after="120" w:line="240" w:lineRule="auto"/>
        <w:rPr>
          <w:rFonts w:ascii="Myriad Pro" w:hAnsi="Myriad Pro"/>
          <w:szCs w:val="24"/>
        </w:rPr>
      </w:pPr>
      <w:r w:rsidRPr="00D64061">
        <w:rPr>
          <w:rFonts w:ascii="Myriad Pro" w:hAnsi="Myriad Pro"/>
          <w:szCs w:val="24"/>
        </w:rPr>
        <w:t xml:space="preserve">Braemar Gallery will provide </w:t>
      </w:r>
      <w:r w:rsidR="0015010A" w:rsidRPr="00D64061">
        <w:rPr>
          <w:rFonts w:ascii="Myriad Pro" w:hAnsi="Myriad Pro"/>
          <w:szCs w:val="24"/>
        </w:rPr>
        <w:t>hanging wires, gallery lighting, gallery plinths</w:t>
      </w:r>
      <w:r w:rsidR="00173ACE">
        <w:rPr>
          <w:rFonts w:ascii="Myriad Pro" w:hAnsi="Myriad Pro"/>
          <w:szCs w:val="24"/>
        </w:rPr>
        <w:t xml:space="preserve">, </w:t>
      </w:r>
      <w:r w:rsidR="0015010A" w:rsidRPr="00D64061">
        <w:rPr>
          <w:rFonts w:ascii="Myriad Pro" w:hAnsi="Myriad Pro"/>
          <w:szCs w:val="24"/>
        </w:rPr>
        <w:t xml:space="preserve">artwork </w:t>
      </w:r>
      <w:r w:rsidR="0015010A">
        <w:rPr>
          <w:rFonts w:ascii="Myriad Pro" w:hAnsi="Myriad Pro"/>
          <w:szCs w:val="24"/>
        </w:rPr>
        <w:t>numbering</w:t>
      </w:r>
      <w:r w:rsidR="00173ACE">
        <w:rPr>
          <w:rFonts w:ascii="Myriad Pro" w:hAnsi="Myriad Pro"/>
          <w:szCs w:val="24"/>
        </w:rPr>
        <w:t xml:space="preserve"> and red dot stickers</w:t>
      </w:r>
      <w:r w:rsidR="0015010A">
        <w:rPr>
          <w:rFonts w:ascii="Myriad Pro" w:hAnsi="Myriad Pro"/>
          <w:szCs w:val="24"/>
        </w:rPr>
        <w:t xml:space="preserve">. These </w:t>
      </w:r>
      <w:r w:rsidRPr="00D64061">
        <w:rPr>
          <w:rFonts w:ascii="Myriad Pro" w:hAnsi="Myriad Pro"/>
          <w:szCs w:val="24"/>
        </w:rPr>
        <w:t>mate</w:t>
      </w:r>
      <w:r>
        <w:rPr>
          <w:rFonts w:ascii="Myriad Pro" w:hAnsi="Myriad Pro"/>
          <w:szCs w:val="24"/>
        </w:rPr>
        <w:t>rials</w:t>
      </w:r>
      <w:r w:rsidR="000826D3">
        <w:rPr>
          <w:rFonts w:ascii="Myriad Pro" w:hAnsi="Myriad Pro"/>
          <w:szCs w:val="24"/>
        </w:rPr>
        <w:t xml:space="preserve"> which can be discussed in more detail at the A</w:t>
      </w:r>
      <w:r>
        <w:rPr>
          <w:rFonts w:ascii="Myriad Pro" w:hAnsi="Myriad Pro"/>
          <w:szCs w:val="24"/>
        </w:rPr>
        <w:t xml:space="preserve">rtist </w:t>
      </w:r>
      <w:r w:rsidR="000826D3">
        <w:rPr>
          <w:rFonts w:ascii="Myriad Pro" w:hAnsi="Myriad Pro"/>
          <w:szCs w:val="24"/>
        </w:rPr>
        <w:t>B</w:t>
      </w:r>
      <w:r>
        <w:rPr>
          <w:rFonts w:ascii="Myriad Pro" w:hAnsi="Myriad Pro"/>
          <w:szCs w:val="24"/>
        </w:rPr>
        <w:t>riefing held approximately six</w:t>
      </w:r>
      <w:r w:rsidR="000826D3">
        <w:rPr>
          <w:rFonts w:ascii="Myriad Pro" w:hAnsi="Myriad Pro"/>
          <w:szCs w:val="24"/>
        </w:rPr>
        <w:t xml:space="preserve"> (6)</w:t>
      </w:r>
      <w:r>
        <w:rPr>
          <w:rFonts w:ascii="Myriad Pro" w:hAnsi="Myriad Pro"/>
          <w:szCs w:val="24"/>
        </w:rPr>
        <w:t xml:space="preserve"> weeks prior to the</w:t>
      </w:r>
      <w:r w:rsidR="000826D3">
        <w:rPr>
          <w:rFonts w:ascii="Myriad Pro" w:hAnsi="Myriad Pro"/>
          <w:szCs w:val="24"/>
        </w:rPr>
        <w:t>ir</w:t>
      </w:r>
      <w:r>
        <w:rPr>
          <w:rFonts w:ascii="Myriad Pro" w:hAnsi="Myriad Pro"/>
          <w:szCs w:val="24"/>
        </w:rPr>
        <w:t xml:space="preserve"> exhibition</w:t>
      </w:r>
      <w:r w:rsidR="00FA6809">
        <w:rPr>
          <w:rFonts w:ascii="Myriad Pro" w:hAnsi="Myriad Pro"/>
          <w:szCs w:val="24"/>
        </w:rPr>
        <w:t xml:space="preserve"> installation</w:t>
      </w:r>
      <w:r w:rsidRPr="00D64061">
        <w:rPr>
          <w:rFonts w:ascii="Myriad Pro" w:hAnsi="Myriad Pro"/>
          <w:szCs w:val="24"/>
        </w:rPr>
        <w:t>. Should extraordinary materials be required, these will be the artist</w:t>
      </w:r>
      <w:r w:rsidR="000826D3">
        <w:rPr>
          <w:rFonts w:ascii="Myriad Pro" w:hAnsi="Myriad Pro"/>
          <w:szCs w:val="24"/>
        </w:rPr>
        <w:t>’</w:t>
      </w:r>
      <w:r w:rsidRPr="00D64061">
        <w:rPr>
          <w:rFonts w:ascii="Myriad Pro" w:hAnsi="Myriad Pro"/>
          <w:szCs w:val="24"/>
        </w:rPr>
        <w:t xml:space="preserve">s </w:t>
      </w:r>
      <w:r w:rsidR="000826D3">
        <w:rPr>
          <w:rFonts w:ascii="Myriad Pro" w:hAnsi="Myriad Pro"/>
          <w:szCs w:val="24"/>
        </w:rPr>
        <w:t xml:space="preserve">responsibility </w:t>
      </w:r>
      <w:r w:rsidRPr="00D64061">
        <w:rPr>
          <w:rFonts w:ascii="Myriad Pro" w:hAnsi="Myriad Pro"/>
          <w:szCs w:val="24"/>
        </w:rPr>
        <w:t>and will need t</w:t>
      </w:r>
      <w:r>
        <w:rPr>
          <w:rFonts w:ascii="Myriad Pro" w:hAnsi="Myriad Pro"/>
          <w:szCs w:val="24"/>
        </w:rPr>
        <w:t>o be approved by the Exhibition Team</w:t>
      </w:r>
      <w:r w:rsidR="000826D3">
        <w:rPr>
          <w:rFonts w:ascii="Myriad Pro" w:hAnsi="Myriad Pro"/>
          <w:szCs w:val="24"/>
        </w:rPr>
        <w:t xml:space="preserve"> ahead of time</w:t>
      </w:r>
      <w:r w:rsidRPr="00D64061">
        <w:rPr>
          <w:rFonts w:ascii="Myriad Pro" w:hAnsi="Myriad Pro"/>
          <w:szCs w:val="24"/>
        </w:rPr>
        <w:t xml:space="preserve">. </w:t>
      </w:r>
    </w:p>
    <w:p w14:paraId="5604963E" w14:textId="74BB3C80" w:rsidR="00906C5B" w:rsidRPr="00CB1E6F" w:rsidRDefault="00906C5B" w:rsidP="0015010A">
      <w:pPr>
        <w:pStyle w:val="Subheading"/>
        <w:spacing w:before="0"/>
      </w:pPr>
      <w:r w:rsidRPr="00CB1E6F">
        <w:t>Delivery and Installation of artworks</w:t>
      </w:r>
    </w:p>
    <w:p w14:paraId="09049CF9" w14:textId="7366A2D3" w:rsidR="00906C5B" w:rsidRPr="008E79F6" w:rsidRDefault="00906C5B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8E79F6">
        <w:rPr>
          <w:rFonts w:eastAsiaTheme="minorHAnsi" w:cstheme="minorBidi"/>
          <w:color w:val="auto"/>
          <w:sz w:val="22"/>
          <w:szCs w:val="22"/>
        </w:rPr>
        <w:t xml:space="preserve">Works to be exhibited </w:t>
      </w:r>
      <w:r w:rsidR="000211BB">
        <w:rPr>
          <w:rFonts w:eastAsiaTheme="minorHAnsi" w:cstheme="minorBidi"/>
          <w:color w:val="auto"/>
          <w:sz w:val="22"/>
          <w:szCs w:val="22"/>
        </w:rPr>
        <w:t xml:space="preserve">are to be 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delivered to </w:t>
      </w:r>
      <w:r w:rsidR="004339C0">
        <w:rPr>
          <w:rFonts w:eastAsiaTheme="minorHAnsi" w:cstheme="minorBidi"/>
          <w:color w:val="auto"/>
          <w:sz w:val="22"/>
          <w:szCs w:val="22"/>
        </w:rPr>
        <w:t>Braemar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0826D3">
        <w:rPr>
          <w:rFonts w:eastAsiaTheme="minorHAnsi" w:cstheme="minorBidi"/>
          <w:color w:val="auto"/>
          <w:sz w:val="22"/>
          <w:szCs w:val="22"/>
        </w:rPr>
        <w:t>House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 and installed by the artist with the assistance and approval of the Exhibition Coordinators</w:t>
      </w:r>
      <w:r w:rsidR="000826D3">
        <w:rPr>
          <w:rFonts w:eastAsiaTheme="minorHAnsi" w:cstheme="minorBidi"/>
          <w:color w:val="auto"/>
          <w:sz w:val="22"/>
          <w:szCs w:val="22"/>
        </w:rPr>
        <w:t>, usually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 on the Monday prior to the Thursday </w:t>
      </w:r>
      <w:proofErr w:type="gramStart"/>
      <w:r w:rsidR="00FA6809">
        <w:rPr>
          <w:rFonts w:eastAsiaTheme="minorHAnsi" w:cstheme="minorBidi"/>
          <w:color w:val="auto"/>
          <w:sz w:val="22"/>
          <w:szCs w:val="22"/>
        </w:rPr>
        <w:t>general public</w:t>
      </w:r>
      <w:proofErr w:type="gramEnd"/>
      <w:r w:rsidR="00FA6809">
        <w:rPr>
          <w:rFonts w:eastAsiaTheme="minorHAnsi" w:cstheme="minorBidi"/>
          <w:color w:val="auto"/>
          <w:sz w:val="22"/>
          <w:szCs w:val="22"/>
        </w:rPr>
        <w:t xml:space="preserve"> opening of the exhibition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. </w:t>
      </w:r>
      <w:r w:rsidR="00FF25F9">
        <w:rPr>
          <w:rFonts w:eastAsiaTheme="minorHAnsi" w:cstheme="minorBidi"/>
          <w:color w:val="auto"/>
          <w:sz w:val="22"/>
          <w:szCs w:val="22"/>
        </w:rPr>
        <w:t xml:space="preserve">If heavy </w:t>
      </w:r>
      <w:r w:rsidR="00FA6809">
        <w:rPr>
          <w:rFonts w:eastAsiaTheme="minorHAnsi" w:cstheme="minorBidi"/>
          <w:color w:val="auto"/>
          <w:sz w:val="22"/>
          <w:szCs w:val="22"/>
        </w:rPr>
        <w:t>art</w:t>
      </w:r>
      <w:r w:rsidR="00FF25F9">
        <w:rPr>
          <w:rFonts w:eastAsiaTheme="minorHAnsi" w:cstheme="minorBidi"/>
          <w:color w:val="auto"/>
          <w:sz w:val="22"/>
          <w:szCs w:val="22"/>
        </w:rPr>
        <w:t xml:space="preserve">works require another person </w:t>
      </w:r>
      <w:r w:rsidR="009E48CE">
        <w:rPr>
          <w:rFonts w:eastAsiaTheme="minorHAnsi" w:cstheme="minorBidi"/>
          <w:color w:val="auto"/>
          <w:sz w:val="22"/>
          <w:szCs w:val="22"/>
        </w:rPr>
        <w:t>for them to be lifted or positioned</w:t>
      </w:r>
      <w:r w:rsidR="00FF25F9">
        <w:rPr>
          <w:rFonts w:eastAsiaTheme="minorHAnsi" w:cstheme="minorBidi"/>
          <w:color w:val="auto"/>
          <w:sz w:val="22"/>
          <w:szCs w:val="22"/>
        </w:rPr>
        <w:t xml:space="preserve">, the </w:t>
      </w:r>
      <w:r w:rsidR="009E48CE">
        <w:rPr>
          <w:rFonts w:eastAsiaTheme="minorHAnsi" w:cstheme="minorBidi"/>
          <w:color w:val="auto"/>
          <w:sz w:val="22"/>
          <w:szCs w:val="22"/>
        </w:rPr>
        <w:t>a</w:t>
      </w:r>
      <w:r w:rsidR="00FF25F9">
        <w:rPr>
          <w:rFonts w:eastAsiaTheme="minorHAnsi" w:cstheme="minorBidi"/>
          <w:color w:val="auto"/>
          <w:sz w:val="22"/>
          <w:szCs w:val="22"/>
        </w:rPr>
        <w:t>rtist should bring another person to assist with those tasks.</w:t>
      </w:r>
    </w:p>
    <w:p w14:paraId="1106A4C6" w14:textId="1956487D" w:rsidR="00906C5B" w:rsidRPr="008E79F6" w:rsidRDefault="00906C5B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8E79F6">
        <w:rPr>
          <w:rFonts w:eastAsiaTheme="minorHAnsi" w:cstheme="minorBidi"/>
          <w:color w:val="auto"/>
          <w:sz w:val="22"/>
          <w:szCs w:val="22"/>
        </w:rPr>
        <w:t>The Exhibition Coordinator</w:t>
      </w:r>
      <w:r w:rsidR="004339C0">
        <w:rPr>
          <w:rFonts w:eastAsiaTheme="minorHAnsi" w:cstheme="minorBidi"/>
          <w:color w:val="auto"/>
          <w:sz w:val="22"/>
          <w:szCs w:val="22"/>
        </w:rPr>
        <w:t>s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 will curate the exhibition with the assistance of the </w:t>
      </w:r>
      <w:r w:rsidR="00E778F9">
        <w:rPr>
          <w:rFonts w:eastAsiaTheme="minorHAnsi" w:cstheme="minorBidi"/>
          <w:color w:val="auto"/>
          <w:sz w:val="22"/>
          <w:szCs w:val="22"/>
        </w:rPr>
        <w:t>artist</w:t>
      </w:r>
      <w:r w:rsidRPr="008E79F6">
        <w:rPr>
          <w:rFonts w:eastAsiaTheme="minorHAnsi" w:cstheme="minorBidi"/>
          <w:color w:val="auto"/>
          <w:sz w:val="22"/>
          <w:szCs w:val="22"/>
        </w:rPr>
        <w:t>.</w:t>
      </w:r>
    </w:p>
    <w:p w14:paraId="634D80D1" w14:textId="061DE9B6" w:rsidR="00906C5B" w:rsidRPr="008E79F6" w:rsidRDefault="00906C5B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8E79F6">
        <w:rPr>
          <w:rFonts w:eastAsiaTheme="minorHAnsi" w:cstheme="minorBidi"/>
          <w:color w:val="auto"/>
          <w:sz w:val="22"/>
          <w:szCs w:val="22"/>
        </w:rPr>
        <w:lastRenderedPageBreak/>
        <w:t xml:space="preserve">Due to the heritage nature of the building, </w:t>
      </w:r>
      <w:r w:rsidR="0015010A">
        <w:rPr>
          <w:rFonts w:eastAsiaTheme="minorHAnsi" w:cstheme="minorBidi"/>
          <w:color w:val="auto"/>
          <w:sz w:val="22"/>
          <w:szCs w:val="22"/>
        </w:rPr>
        <w:t>n</w:t>
      </w:r>
      <w:r w:rsidR="0015010A" w:rsidRPr="008E79F6">
        <w:rPr>
          <w:rFonts w:eastAsiaTheme="minorHAnsi" w:cstheme="minorBidi"/>
          <w:color w:val="auto"/>
          <w:sz w:val="22"/>
          <w:szCs w:val="22"/>
        </w:rPr>
        <w:t>o items may be taped, blue-tacked or stuck to the walls, floors, or ceilings</w:t>
      </w:r>
      <w:r w:rsidR="0015010A">
        <w:rPr>
          <w:rFonts w:eastAsiaTheme="minorHAnsi" w:cstheme="minorBidi"/>
          <w:color w:val="auto"/>
          <w:sz w:val="22"/>
          <w:szCs w:val="22"/>
        </w:rPr>
        <w:t xml:space="preserve">, and lighting </w:t>
      </w:r>
      <w:proofErr w:type="spellStart"/>
      <w:r w:rsidR="0015010A">
        <w:rPr>
          <w:rFonts w:eastAsiaTheme="minorHAnsi" w:cstheme="minorBidi"/>
          <w:color w:val="auto"/>
          <w:sz w:val="22"/>
          <w:szCs w:val="22"/>
        </w:rPr>
        <w:t>can not</w:t>
      </w:r>
      <w:proofErr w:type="spellEnd"/>
      <w:r w:rsidR="0015010A">
        <w:rPr>
          <w:rFonts w:eastAsiaTheme="minorHAnsi" w:cstheme="minorBidi"/>
          <w:color w:val="auto"/>
          <w:sz w:val="22"/>
          <w:szCs w:val="22"/>
        </w:rPr>
        <w:t xml:space="preserve"> be changed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. Labelling of artworks is by a number system. Numbers displayed on the skirting board underneath hanging work are to be correlated to a catalogue number. These must be used even if the catalogue contains printed images. Only </w:t>
      </w:r>
      <w:r w:rsidR="00666DF5">
        <w:rPr>
          <w:rFonts w:eastAsiaTheme="minorHAnsi" w:cstheme="minorBidi"/>
          <w:color w:val="auto"/>
          <w:sz w:val="22"/>
          <w:szCs w:val="22"/>
        </w:rPr>
        <w:t>a</w:t>
      </w:r>
      <w:r w:rsidR="00E778F9">
        <w:rPr>
          <w:rFonts w:eastAsiaTheme="minorHAnsi" w:cstheme="minorBidi"/>
          <w:color w:val="auto"/>
          <w:sz w:val="22"/>
          <w:szCs w:val="22"/>
        </w:rPr>
        <w:t>rtists</w:t>
      </w:r>
      <w:r w:rsidRPr="004A432E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666DF5">
        <w:rPr>
          <w:rFonts w:eastAsiaTheme="minorHAnsi" w:cstheme="minorBidi"/>
          <w:color w:val="auto"/>
          <w:sz w:val="22"/>
          <w:szCs w:val="22"/>
        </w:rPr>
        <w:t>s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tatements and </w:t>
      </w:r>
      <w:r w:rsidR="00666DF5">
        <w:rPr>
          <w:rFonts w:eastAsiaTheme="minorHAnsi" w:cstheme="minorBidi"/>
          <w:color w:val="auto"/>
          <w:sz w:val="22"/>
          <w:szCs w:val="22"/>
        </w:rPr>
        <w:t>r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esumes will be displayed </w:t>
      </w:r>
      <w:r w:rsidR="00FF25F9">
        <w:rPr>
          <w:rFonts w:eastAsiaTheme="minorHAnsi" w:cstheme="minorBidi"/>
          <w:color w:val="auto"/>
          <w:sz w:val="22"/>
          <w:szCs w:val="22"/>
        </w:rPr>
        <w:t xml:space="preserve">in A4 display stands 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in </w:t>
      </w:r>
      <w:r w:rsidR="009E48CE">
        <w:rPr>
          <w:rFonts w:eastAsiaTheme="minorHAnsi" w:cstheme="minorBidi"/>
          <w:color w:val="auto"/>
          <w:sz w:val="22"/>
          <w:szCs w:val="22"/>
        </w:rPr>
        <w:t>the gallery rooms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. </w:t>
      </w:r>
      <w:r w:rsidR="000826D3">
        <w:rPr>
          <w:rFonts w:eastAsiaTheme="minorHAnsi" w:cstheme="minorBidi"/>
          <w:color w:val="auto"/>
          <w:sz w:val="22"/>
          <w:szCs w:val="22"/>
        </w:rPr>
        <w:t>The Reference Group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 reserves the right not to exhibit individual items, if on arrival on the day of installation they are deemed unsuitable.</w:t>
      </w:r>
    </w:p>
    <w:p w14:paraId="6184D18D" w14:textId="2C8DC0EF" w:rsidR="00C273DA" w:rsidRPr="00AB7535" w:rsidRDefault="0015010A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>
        <w:t>V</w:t>
      </w:r>
      <w:r w:rsidR="00C273DA" w:rsidRPr="00AB7535">
        <w:t>olunteering</w:t>
      </w:r>
      <w:r w:rsidR="00C273DA" w:rsidRPr="00AB7535">
        <w:rPr>
          <w:rFonts w:eastAsiaTheme="minorHAnsi" w:cstheme="minorBidi"/>
          <w:color w:val="auto"/>
          <w:sz w:val="22"/>
          <w:szCs w:val="22"/>
        </w:rPr>
        <w:t xml:space="preserve"> </w:t>
      </w:r>
    </w:p>
    <w:p w14:paraId="3F681C6C" w14:textId="77777777" w:rsidR="00543FE9" w:rsidRPr="00543FE9" w:rsidRDefault="00543FE9" w:rsidP="0015010A">
      <w:pPr>
        <w:spacing w:after="120" w:line="240" w:lineRule="auto"/>
        <w:rPr>
          <w:rFonts w:ascii="Myriad Pro" w:hAnsi="Myriad Pro"/>
        </w:rPr>
      </w:pPr>
      <w:r w:rsidRPr="00543FE9">
        <w:rPr>
          <w:rFonts w:ascii="Myriad Pro" w:hAnsi="Myriad Pro"/>
        </w:rPr>
        <w:t xml:space="preserve">Gallery volunteers will supervise the exhibition during Braemar Gallery’s opening hours. </w:t>
      </w:r>
    </w:p>
    <w:p w14:paraId="5AA237B7" w14:textId="10441E6B" w:rsidR="00543FE9" w:rsidRPr="00543FE9" w:rsidRDefault="00543FE9" w:rsidP="0015010A">
      <w:pPr>
        <w:spacing w:after="120" w:line="240" w:lineRule="auto"/>
        <w:rPr>
          <w:rFonts w:ascii="Myriad Pro" w:hAnsi="Myriad Pro"/>
        </w:rPr>
      </w:pPr>
      <w:r w:rsidRPr="00543FE9">
        <w:rPr>
          <w:rFonts w:ascii="Myriad Pro" w:hAnsi="Myriad Pro"/>
        </w:rPr>
        <w:t xml:space="preserve">It is </w:t>
      </w:r>
      <w:r>
        <w:rPr>
          <w:rFonts w:ascii="Myriad Pro" w:hAnsi="Myriad Pro"/>
        </w:rPr>
        <w:t xml:space="preserve">expected </w:t>
      </w:r>
      <w:r w:rsidRPr="00543FE9">
        <w:rPr>
          <w:rFonts w:ascii="Myriad Pro" w:hAnsi="Myriad Pro"/>
        </w:rPr>
        <w:t>that artists volunteer during their exhibition, ideally for one four</w:t>
      </w:r>
      <w:r w:rsidR="000826D3">
        <w:rPr>
          <w:rFonts w:ascii="Myriad Pro" w:hAnsi="Myriad Pro"/>
        </w:rPr>
        <w:t xml:space="preserve"> (4)</w:t>
      </w:r>
      <w:r w:rsidR="00173ACE">
        <w:rPr>
          <w:rFonts w:ascii="Myriad Pro" w:hAnsi="Myriad Pro"/>
        </w:rPr>
        <w:t xml:space="preserve"> </w:t>
      </w:r>
      <w:proofErr w:type="gramStart"/>
      <w:r w:rsidRPr="00543FE9">
        <w:rPr>
          <w:rFonts w:ascii="Myriad Pro" w:hAnsi="Myriad Pro"/>
        </w:rPr>
        <w:t>hour</w:t>
      </w:r>
      <w:proofErr w:type="gramEnd"/>
      <w:r w:rsidRPr="00543FE9">
        <w:rPr>
          <w:rFonts w:ascii="Myriad Pro" w:hAnsi="Myriad Pro"/>
        </w:rPr>
        <w:t xml:space="preserve"> shift each weekend of the exhibition. They will be partnered with a regular gallery volunteer who has been trained on opening and closing the gallery.</w:t>
      </w:r>
      <w:r w:rsidR="009E48CE">
        <w:rPr>
          <w:rFonts w:ascii="Myriad Pro" w:hAnsi="Myriad Pro"/>
        </w:rPr>
        <w:t xml:space="preserve"> </w:t>
      </w:r>
      <w:r w:rsidRPr="00543FE9">
        <w:rPr>
          <w:rFonts w:ascii="Myriad Pro" w:hAnsi="Myriad Pro"/>
        </w:rPr>
        <w:t xml:space="preserve">By volunteering, artists will be able to meet visitors, respond to their questions and facilitate sales directly. Artists can discuss and commit to volunteer shifts at the Artist Briefing. </w:t>
      </w:r>
    </w:p>
    <w:p w14:paraId="3352E50D" w14:textId="7DB18723" w:rsidR="000D3C0D" w:rsidRDefault="00543FE9" w:rsidP="0015010A">
      <w:pPr>
        <w:spacing w:after="120" w:line="240" w:lineRule="auto"/>
        <w:rPr>
          <w:rFonts w:ascii="Myriad Pro" w:hAnsi="Myriad Pro"/>
        </w:rPr>
      </w:pPr>
      <w:r w:rsidRPr="00543FE9">
        <w:rPr>
          <w:rFonts w:ascii="Myriad Pro" w:hAnsi="Myriad Pro"/>
        </w:rPr>
        <w:t xml:space="preserve">There are rare occasions where gallery volunteers must cancel their shift at the last minute. The </w:t>
      </w:r>
      <w:r w:rsidR="009D1605">
        <w:rPr>
          <w:rFonts w:ascii="Myriad Pro" w:hAnsi="Myriad Pro"/>
        </w:rPr>
        <w:t>Reference Group</w:t>
      </w:r>
      <w:r w:rsidRPr="00543FE9">
        <w:rPr>
          <w:rFonts w:ascii="Myriad Pro" w:hAnsi="Myriad Pro"/>
        </w:rPr>
        <w:t xml:space="preserve"> will use best endeavours to roster another volunteer</w:t>
      </w:r>
      <w:r w:rsidR="000826D3">
        <w:rPr>
          <w:rFonts w:ascii="Myriad Pro" w:hAnsi="Myriad Pro"/>
        </w:rPr>
        <w:t xml:space="preserve"> in these instances</w:t>
      </w:r>
      <w:r w:rsidRPr="00543FE9">
        <w:rPr>
          <w:rFonts w:ascii="Myriad Pro" w:hAnsi="Myriad Pro"/>
        </w:rPr>
        <w:t xml:space="preserve">. However, there are situations where a new volunteer </w:t>
      </w:r>
      <w:proofErr w:type="spellStart"/>
      <w:r w:rsidRPr="00543FE9">
        <w:rPr>
          <w:rFonts w:ascii="Myriad Pro" w:hAnsi="Myriad Pro"/>
        </w:rPr>
        <w:t>can not</w:t>
      </w:r>
      <w:proofErr w:type="spellEnd"/>
      <w:r w:rsidRPr="00543FE9">
        <w:rPr>
          <w:rFonts w:ascii="Myriad Pro" w:hAnsi="Myriad Pro"/>
        </w:rPr>
        <w:t xml:space="preserve"> be confirmed. In these </w:t>
      </w:r>
      <w:r w:rsidR="000826D3">
        <w:rPr>
          <w:rFonts w:ascii="Myriad Pro" w:hAnsi="Myriad Pro"/>
        </w:rPr>
        <w:t>cases</w:t>
      </w:r>
      <w:r w:rsidRPr="00543FE9">
        <w:rPr>
          <w:rFonts w:ascii="Myriad Pro" w:hAnsi="Myriad Pro"/>
        </w:rPr>
        <w:t>, artists may be asked to step-in. Should they not be available, the gallery will be closed for that shift.</w:t>
      </w:r>
    </w:p>
    <w:p w14:paraId="5E27B778" w14:textId="1E636185" w:rsidR="00906C5B" w:rsidRPr="008E79F6" w:rsidRDefault="00906C5B" w:rsidP="0015010A">
      <w:pPr>
        <w:pStyle w:val="Subheading"/>
        <w:spacing w:before="0"/>
      </w:pPr>
      <w:r w:rsidRPr="008E79F6">
        <w:t xml:space="preserve">Artwork </w:t>
      </w:r>
      <w:r w:rsidR="000826D3">
        <w:t>s</w:t>
      </w:r>
      <w:r w:rsidRPr="008E79F6">
        <w:t xml:space="preserve">ales </w:t>
      </w:r>
    </w:p>
    <w:p w14:paraId="52DA284E" w14:textId="2A3FDC71" w:rsidR="00FC34D3" w:rsidRDefault="009E48CE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>
        <w:rPr>
          <w:rFonts w:eastAsiaTheme="minorHAnsi" w:cstheme="minorBidi"/>
          <w:color w:val="auto"/>
          <w:sz w:val="22"/>
          <w:szCs w:val="22"/>
        </w:rPr>
        <w:t xml:space="preserve">Braemar Gallery is a community gallery. </w:t>
      </w:r>
      <w:r w:rsidR="00E778F9">
        <w:rPr>
          <w:rFonts w:eastAsiaTheme="minorHAnsi" w:cstheme="minorBidi"/>
          <w:color w:val="auto"/>
          <w:sz w:val="22"/>
          <w:szCs w:val="22"/>
        </w:rPr>
        <w:t>Artists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DE16FE" w:rsidRPr="004A432E">
        <w:rPr>
          <w:rFonts w:eastAsiaTheme="minorHAnsi" w:cstheme="minorBidi"/>
          <w:color w:val="auto"/>
          <w:sz w:val="22"/>
          <w:szCs w:val="22"/>
        </w:rPr>
        <w:t xml:space="preserve">are responsible for the sale of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>their artworks during their exhibition</w:t>
      </w:r>
      <w:r w:rsidR="000826D3">
        <w:rPr>
          <w:rFonts w:eastAsiaTheme="minorHAnsi" w:cstheme="minorBidi"/>
          <w:color w:val="auto"/>
          <w:sz w:val="22"/>
          <w:szCs w:val="22"/>
        </w:rPr>
        <w:t xml:space="preserve"> and can identify sold artworks with a red dot sticker available at the Volunteer Desk</w:t>
      </w:r>
      <w:r w:rsidR="00CB1E6F" w:rsidRPr="004A432E">
        <w:rPr>
          <w:rFonts w:eastAsiaTheme="minorHAnsi" w:cstheme="minorBidi"/>
          <w:color w:val="auto"/>
          <w:sz w:val="22"/>
          <w:szCs w:val="22"/>
        </w:rPr>
        <w:t xml:space="preserve">.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Braemar Gallery takes no responsibility for </w:t>
      </w:r>
      <w:r>
        <w:rPr>
          <w:rFonts w:eastAsiaTheme="minorHAnsi" w:cstheme="minorBidi"/>
          <w:color w:val="auto"/>
          <w:sz w:val="22"/>
          <w:szCs w:val="22"/>
        </w:rPr>
        <w:t xml:space="preserve">artwork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sales. </w:t>
      </w:r>
      <w:r w:rsidR="00CB1E6F" w:rsidRPr="004A432E">
        <w:rPr>
          <w:rFonts w:eastAsiaTheme="minorHAnsi" w:cstheme="minorBidi"/>
          <w:color w:val="auto"/>
          <w:sz w:val="22"/>
          <w:szCs w:val="22"/>
        </w:rPr>
        <w:t>Artists are to provide their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 contact details for any potential sales enquiries</w:t>
      </w:r>
      <w:r w:rsidR="00DE16FE" w:rsidRPr="004A432E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FB0A86" w:rsidRPr="004A432E">
        <w:rPr>
          <w:rFonts w:eastAsiaTheme="minorHAnsi" w:cstheme="minorBidi"/>
          <w:color w:val="auto"/>
          <w:sz w:val="22"/>
          <w:szCs w:val="22"/>
        </w:rPr>
        <w:t>e.g.</w:t>
      </w:r>
      <w:r w:rsidR="00DE16FE" w:rsidRPr="004A432E">
        <w:rPr>
          <w:rFonts w:eastAsiaTheme="minorHAnsi" w:cstheme="minorBidi"/>
          <w:color w:val="auto"/>
          <w:sz w:val="22"/>
          <w:szCs w:val="22"/>
        </w:rPr>
        <w:t xml:space="preserve"> business cards on display in the room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. </w:t>
      </w:r>
      <w:r w:rsidR="009B5C6C">
        <w:rPr>
          <w:rFonts w:eastAsiaTheme="minorHAnsi" w:cstheme="minorBidi"/>
          <w:color w:val="auto"/>
          <w:sz w:val="22"/>
          <w:szCs w:val="22"/>
        </w:rPr>
        <w:t xml:space="preserve">Artists should also provide </w:t>
      </w:r>
      <w:r>
        <w:rPr>
          <w:rFonts w:eastAsiaTheme="minorHAnsi" w:cstheme="minorBidi"/>
          <w:color w:val="auto"/>
          <w:sz w:val="22"/>
          <w:szCs w:val="22"/>
        </w:rPr>
        <w:t xml:space="preserve">their contact details </w:t>
      </w:r>
      <w:r w:rsidR="009B5C6C">
        <w:rPr>
          <w:rFonts w:eastAsiaTheme="minorHAnsi" w:cstheme="minorBidi"/>
          <w:color w:val="auto"/>
          <w:sz w:val="22"/>
          <w:szCs w:val="22"/>
        </w:rPr>
        <w:t xml:space="preserve">on the bottom of their Artist Statement </w:t>
      </w:r>
      <w:r>
        <w:rPr>
          <w:rFonts w:eastAsiaTheme="minorHAnsi" w:cstheme="minorBidi"/>
          <w:color w:val="auto"/>
          <w:sz w:val="22"/>
          <w:szCs w:val="22"/>
        </w:rPr>
        <w:t xml:space="preserve">and include </w:t>
      </w:r>
      <w:r w:rsidR="009B5C6C">
        <w:rPr>
          <w:rFonts w:eastAsiaTheme="minorHAnsi" w:cstheme="minorBidi"/>
          <w:color w:val="auto"/>
          <w:sz w:val="22"/>
          <w:szCs w:val="22"/>
        </w:rPr>
        <w:t xml:space="preserve">the days and times they will be at the </w:t>
      </w:r>
      <w:r>
        <w:rPr>
          <w:rFonts w:eastAsiaTheme="minorHAnsi" w:cstheme="minorBidi"/>
          <w:color w:val="auto"/>
          <w:sz w:val="22"/>
          <w:szCs w:val="22"/>
        </w:rPr>
        <w:t>g</w:t>
      </w:r>
      <w:r w:rsidR="009B5C6C">
        <w:rPr>
          <w:rFonts w:eastAsiaTheme="minorHAnsi" w:cstheme="minorBidi"/>
          <w:color w:val="auto"/>
          <w:sz w:val="22"/>
          <w:szCs w:val="22"/>
        </w:rPr>
        <w:t>allery on weekends</w:t>
      </w:r>
      <w:r w:rsidR="000075FA">
        <w:rPr>
          <w:rFonts w:eastAsiaTheme="minorHAnsi" w:cstheme="minorBidi"/>
          <w:color w:val="auto"/>
          <w:sz w:val="22"/>
          <w:szCs w:val="22"/>
        </w:rPr>
        <w:t xml:space="preserve"> so interested buyers can be aware</w:t>
      </w:r>
      <w:r w:rsidR="009B5C6C">
        <w:rPr>
          <w:rFonts w:eastAsiaTheme="minorHAnsi" w:cstheme="minorBidi"/>
          <w:color w:val="auto"/>
          <w:sz w:val="22"/>
          <w:szCs w:val="22"/>
        </w:rPr>
        <w:t xml:space="preserve">.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Sold artworks may not be removed from </w:t>
      </w:r>
      <w:r w:rsidR="00216F4D" w:rsidRPr="004A432E">
        <w:rPr>
          <w:rFonts w:eastAsiaTheme="minorHAnsi" w:cstheme="minorBidi"/>
          <w:color w:val="auto"/>
          <w:sz w:val="22"/>
          <w:szCs w:val="22"/>
        </w:rPr>
        <w:t>Braemar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 Gallery prior to the close of the exhibition. Artists </w:t>
      </w:r>
      <w:r w:rsidR="00FB0A86">
        <w:rPr>
          <w:rFonts w:eastAsiaTheme="minorHAnsi" w:cstheme="minorBidi"/>
          <w:color w:val="auto"/>
          <w:sz w:val="22"/>
          <w:szCs w:val="22"/>
        </w:rPr>
        <w:t xml:space="preserve">will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>handle all aspects of the sale of artworks, including arrangement</w:t>
      </w:r>
      <w:r w:rsidR="00DE16FE" w:rsidRPr="004A432E">
        <w:rPr>
          <w:rFonts w:eastAsiaTheme="minorHAnsi" w:cstheme="minorBidi"/>
          <w:color w:val="auto"/>
          <w:sz w:val="22"/>
          <w:szCs w:val="22"/>
        </w:rPr>
        <w:t>s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 for sold work to be collected or delivered following the completion of the exhibition.</w:t>
      </w:r>
      <w:r w:rsidR="00FC34D3">
        <w:rPr>
          <w:rFonts w:eastAsiaTheme="minorHAnsi" w:cstheme="minorBidi"/>
          <w:color w:val="auto"/>
          <w:sz w:val="22"/>
          <w:szCs w:val="22"/>
        </w:rPr>
        <w:t xml:space="preserve"> </w:t>
      </w:r>
    </w:p>
    <w:p w14:paraId="1DACECD8" w14:textId="5742AA13" w:rsidR="00906C5B" w:rsidRPr="00AB7535" w:rsidRDefault="00906C5B" w:rsidP="0015010A">
      <w:pPr>
        <w:pStyle w:val="Subheading"/>
        <w:spacing w:before="0"/>
        <w:rPr>
          <w:color w:val="auto"/>
        </w:rPr>
      </w:pPr>
      <w:r w:rsidRPr="004A432E">
        <w:t>Merchandise</w:t>
      </w:r>
      <w:r w:rsidR="00AB7535" w:rsidRPr="004A432E">
        <w:t xml:space="preserve">  </w:t>
      </w:r>
    </w:p>
    <w:p w14:paraId="0E06C9D4" w14:textId="77B78611" w:rsidR="00906C5B" w:rsidRPr="004A432E" w:rsidRDefault="00DE16FE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4A432E">
        <w:rPr>
          <w:rFonts w:eastAsiaTheme="minorHAnsi" w:cstheme="minorBidi"/>
          <w:color w:val="auto"/>
          <w:sz w:val="22"/>
          <w:szCs w:val="22"/>
        </w:rPr>
        <w:t>Cards can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 be displayed </w:t>
      </w:r>
      <w:r w:rsidR="00A16958">
        <w:rPr>
          <w:rFonts w:eastAsiaTheme="minorHAnsi" w:cstheme="minorBidi"/>
          <w:color w:val="auto"/>
          <w:sz w:val="22"/>
          <w:szCs w:val="22"/>
        </w:rPr>
        <w:t xml:space="preserve">on the </w:t>
      </w:r>
      <w:r w:rsidR="000075FA">
        <w:rPr>
          <w:rFonts w:eastAsiaTheme="minorHAnsi" w:cstheme="minorBidi"/>
          <w:color w:val="auto"/>
          <w:sz w:val="22"/>
          <w:szCs w:val="22"/>
        </w:rPr>
        <w:t>h</w:t>
      </w:r>
      <w:r w:rsidR="00A16958">
        <w:rPr>
          <w:rFonts w:eastAsiaTheme="minorHAnsi" w:cstheme="minorBidi"/>
          <w:color w:val="auto"/>
          <w:sz w:val="22"/>
          <w:szCs w:val="22"/>
        </w:rPr>
        <w:t xml:space="preserve">allway </w:t>
      </w:r>
      <w:r w:rsidR="000075FA">
        <w:rPr>
          <w:rFonts w:eastAsiaTheme="minorHAnsi" w:cstheme="minorBidi"/>
          <w:color w:val="auto"/>
          <w:sz w:val="22"/>
          <w:szCs w:val="22"/>
        </w:rPr>
        <w:t>d</w:t>
      </w:r>
      <w:r w:rsidR="00A16958">
        <w:rPr>
          <w:rFonts w:eastAsiaTheme="minorHAnsi" w:cstheme="minorBidi"/>
          <w:color w:val="auto"/>
          <w:sz w:val="22"/>
          <w:szCs w:val="22"/>
        </w:rPr>
        <w:t xml:space="preserve">isplay </w:t>
      </w:r>
      <w:r w:rsidR="000075FA">
        <w:rPr>
          <w:rFonts w:eastAsiaTheme="minorHAnsi" w:cstheme="minorBidi"/>
          <w:color w:val="auto"/>
          <w:sz w:val="22"/>
          <w:szCs w:val="22"/>
        </w:rPr>
        <w:t>s</w:t>
      </w:r>
      <w:r w:rsidR="00A16958">
        <w:rPr>
          <w:rFonts w:eastAsiaTheme="minorHAnsi" w:cstheme="minorBidi"/>
          <w:color w:val="auto"/>
          <w:sz w:val="22"/>
          <w:szCs w:val="22"/>
        </w:rPr>
        <w:t>tand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. </w:t>
      </w:r>
      <w:r w:rsidRPr="00FB0A86">
        <w:rPr>
          <w:rFonts w:eastAsiaTheme="minorHAnsi" w:cstheme="minorBidi"/>
          <w:color w:val="auto"/>
          <w:sz w:val="22"/>
          <w:szCs w:val="22"/>
        </w:rPr>
        <w:t>Cards offered for sale must be clearly marked as each artist’s work and a labelled money tin or box provided for</w:t>
      </w:r>
      <w:r w:rsidR="00FB0A86">
        <w:rPr>
          <w:rFonts w:eastAsiaTheme="minorHAnsi" w:cstheme="minorBidi"/>
          <w:color w:val="auto"/>
          <w:sz w:val="22"/>
          <w:szCs w:val="22"/>
        </w:rPr>
        <w:t xml:space="preserve"> an</w:t>
      </w:r>
      <w:r w:rsidRPr="00FB0A86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0075FA">
        <w:rPr>
          <w:rFonts w:eastAsiaTheme="minorHAnsi" w:cstheme="minorBidi"/>
          <w:color w:val="auto"/>
          <w:sz w:val="22"/>
          <w:szCs w:val="22"/>
        </w:rPr>
        <w:t>‘</w:t>
      </w:r>
      <w:r w:rsidRPr="00FB0A86">
        <w:rPr>
          <w:rFonts w:eastAsiaTheme="minorHAnsi" w:cstheme="minorBidi"/>
          <w:color w:val="auto"/>
          <w:sz w:val="22"/>
          <w:szCs w:val="22"/>
        </w:rPr>
        <w:t>honour</w:t>
      </w:r>
      <w:r w:rsidR="000075FA">
        <w:rPr>
          <w:rFonts w:eastAsiaTheme="minorHAnsi" w:cstheme="minorBidi"/>
          <w:color w:val="auto"/>
          <w:sz w:val="22"/>
          <w:szCs w:val="22"/>
        </w:rPr>
        <w:t xml:space="preserve"> purchase</w:t>
      </w:r>
      <w:r w:rsidRPr="00FB0A86">
        <w:rPr>
          <w:rFonts w:eastAsiaTheme="minorHAnsi" w:cstheme="minorBidi"/>
          <w:color w:val="auto"/>
          <w:sz w:val="22"/>
          <w:szCs w:val="22"/>
        </w:rPr>
        <w:t xml:space="preserve"> system’. The </w:t>
      </w:r>
      <w:r w:rsidR="00FF0409">
        <w:rPr>
          <w:rFonts w:eastAsiaTheme="minorHAnsi" w:cstheme="minorBidi"/>
          <w:color w:val="auto"/>
          <w:sz w:val="22"/>
          <w:szCs w:val="22"/>
        </w:rPr>
        <w:t>gallery</w:t>
      </w:r>
      <w:r w:rsidRPr="00FB0A86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0075FA">
        <w:rPr>
          <w:rFonts w:eastAsiaTheme="minorHAnsi" w:cstheme="minorBidi"/>
          <w:color w:val="auto"/>
          <w:sz w:val="22"/>
          <w:szCs w:val="22"/>
        </w:rPr>
        <w:t>v</w:t>
      </w:r>
      <w:r w:rsidRPr="00FB0A86">
        <w:rPr>
          <w:rFonts w:eastAsiaTheme="minorHAnsi" w:cstheme="minorBidi"/>
          <w:color w:val="auto"/>
          <w:sz w:val="22"/>
          <w:szCs w:val="22"/>
        </w:rPr>
        <w:t>olunteers are not responsible for any sales.</w:t>
      </w:r>
    </w:p>
    <w:p w14:paraId="0FA529E6" w14:textId="717FE8D4" w:rsidR="00906C5B" w:rsidRPr="008E79F6" w:rsidRDefault="00906C5B" w:rsidP="0015010A">
      <w:pPr>
        <w:pStyle w:val="Subheading"/>
        <w:spacing w:before="0"/>
      </w:pPr>
      <w:r w:rsidRPr="008E79F6">
        <w:t xml:space="preserve">Invitations, </w:t>
      </w:r>
      <w:r w:rsidR="00FF0409">
        <w:t>c</w:t>
      </w:r>
      <w:r w:rsidRPr="008E79F6">
        <w:t xml:space="preserve">atalogues and </w:t>
      </w:r>
      <w:r w:rsidR="00FF0409">
        <w:t>p</w:t>
      </w:r>
      <w:r w:rsidRPr="008E79F6">
        <w:t>ublicity</w:t>
      </w:r>
    </w:p>
    <w:p w14:paraId="729C8D37" w14:textId="1DD66369" w:rsidR="00020698" w:rsidRPr="0008594F" w:rsidRDefault="00020698" w:rsidP="0015010A">
      <w:pPr>
        <w:spacing w:after="120" w:line="240" w:lineRule="auto"/>
        <w:rPr>
          <w:rFonts w:ascii="Myriad Pro" w:hAnsi="Myriad Pro"/>
        </w:rPr>
      </w:pPr>
      <w:r w:rsidRPr="0008594F">
        <w:rPr>
          <w:rFonts w:ascii="Myriad Pro" w:hAnsi="Myriad Pro"/>
        </w:rPr>
        <w:t xml:space="preserve">Braemar Gallery offers complimentary design of exhibition </w:t>
      </w:r>
      <w:r w:rsidR="00FA6809">
        <w:rPr>
          <w:rFonts w:ascii="Myriad Pro" w:hAnsi="Myriad Pro"/>
        </w:rPr>
        <w:t xml:space="preserve">opening event </w:t>
      </w:r>
      <w:r w:rsidRPr="0008594F">
        <w:rPr>
          <w:rFonts w:ascii="Myriad Pro" w:hAnsi="Myriad Pro"/>
        </w:rPr>
        <w:t>invitation</w:t>
      </w:r>
      <w:r w:rsidR="00FA6809">
        <w:rPr>
          <w:rFonts w:ascii="Myriad Pro" w:hAnsi="Myriad Pro"/>
        </w:rPr>
        <w:t>s</w:t>
      </w:r>
      <w:r w:rsidRPr="0008594F">
        <w:rPr>
          <w:rFonts w:ascii="Myriad Pro" w:hAnsi="Myriad Pro"/>
        </w:rPr>
        <w:t xml:space="preserve"> using a </w:t>
      </w:r>
      <w:r w:rsidR="00FA6809">
        <w:rPr>
          <w:rFonts w:ascii="Myriad Pro" w:hAnsi="Myriad Pro"/>
        </w:rPr>
        <w:t xml:space="preserve">standard single </w:t>
      </w:r>
      <w:r w:rsidRPr="0008594F">
        <w:rPr>
          <w:rFonts w:ascii="Myriad Pro" w:hAnsi="Myriad Pro"/>
        </w:rPr>
        <w:t>sided rectangular format</w:t>
      </w:r>
      <w:r w:rsidRPr="00650EDD">
        <w:rPr>
          <w:rFonts w:ascii="Myriad Pro" w:hAnsi="Myriad Pro"/>
        </w:rPr>
        <w:t xml:space="preserve"> and design template. </w:t>
      </w:r>
      <w:r w:rsidR="00650EDD">
        <w:rPr>
          <w:rFonts w:ascii="Myriad Pro" w:hAnsi="Myriad Pro"/>
        </w:rPr>
        <w:t xml:space="preserve">The </w:t>
      </w:r>
      <w:r w:rsidR="00666DF5">
        <w:rPr>
          <w:rFonts w:ascii="Myriad Pro" w:hAnsi="Myriad Pro"/>
        </w:rPr>
        <w:t>a</w:t>
      </w:r>
      <w:r w:rsidR="00650EDD">
        <w:rPr>
          <w:rFonts w:ascii="Myriad Pro" w:hAnsi="Myriad Pro"/>
        </w:rPr>
        <w:t xml:space="preserve">rtist is to provide one </w:t>
      </w:r>
      <w:r w:rsidR="00666DF5">
        <w:rPr>
          <w:rFonts w:ascii="Myriad Pro" w:hAnsi="Myriad Pro"/>
        </w:rPr>
        <w:t>feature / h</w:t>
      </w:r>
      <w:r w:rsidR="00650EDD">
        <w:rPr>
          <w:rFonts w:ascii="Myriad Pro" w:hAnsi="Myriad Pro"/>
        </w:rPr>
        <w:t xml:space="preserve">ero image for this purpose. </w:t>
      </w:r>
      <w:r w:rsidRPr="0008594F">
        <w:rPr>
          <w:rFonts w:ascii="Myriad Pro" w:hAnsi="Myriad Pro"/>
        </w:rPr>
        <w:t xml:space="preserve">The </w:t>
      </w:r>
      <w:r w:rsidR="00666DF5">
        <w:rPr>
          <w:rFonts w:ascii="Myriad Pro" w:hAnsi="Myriad Pro"/>
        </w:rPr>
        <w:t>a</w:t>
      </w:r>
      <w:r w:rsidRPr="0008594F">
        <w:rPr>
          <w:rFonts w:ascii="Myriad Pro" w:hAnsi="Myriad Pro"/>
        </w:rPr>
        <w:t xml:space="preserve">rtist is responsible for paying for the printing of the flyers then collecting and distributing them. </w:t>
      </w:r>
    </w:p>
    <w:p w14:paraId="4E45162D" w14:textId="60826E24" w:rsidR="00906C5B" w:rsidRPr="004A432E" w:rsidRDefault="00802B29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>
        <w:rPr>
          <w:rFonts w:eastAsiaTheme="minorHAnsi" w:cstheme="minorBidi"/>
          <w:color w:val="auto"/>
          <w:sz w:val="22"/>
          <w:szCs w:val="22"/>
        </w:rPr>
        <w:t xml:space="preserve">The </w:t>
      </w:r>
      <w:r w:rsidR="00666DF5">
        <w:rPr>
          <w:rFonts w:eastAsiaTheme="minorHAnsi" w:cstheme="minorBidi"/>
          <w:color w:val="auto"/>
          <w:sz w:val="22"/>
          <w:szCs w:val="22"/>
        </w:rPr>
        <w:t>a</w:t>
      </w:r>
      <w:r w:rsidR="008E79F6" w:rsidRPr="004A432E">
        <w:rPr>
          <w:rFonts w:eastAsiaTheme="minorHAnsi" w:cstheme="minorBidi"/>
          <w:color w:val="auto"/>
          <w:sz w:val="22"/>
          <w:szCs w:val="22"/>
        </w:rPr>
        <w:t xml:space="preserve">rtist </w:t>
      </w:r>
      <w:r w:rsidR="00666DF5">
        <w:rPr>
          <w:rFonts w:eastAsiaTheme="minorHAnsi" w:cstheme="minorBidi"/>
          <w:color w:val="auto"/>
          <w:sz w:val="22"/>
          <w:szCs w:val="22"/>
        </w:rPr>
        <w:t>s</w:t>
      </w:r>
      <w:r w:rsidR="008E79F6" w:rsidRPr="004A432E">
        <w:rPr>
          <w:rFonts w:eastAsiaTheme="minorHAnsi" w:cstheme="minorBidi"/>
          <w:color w:val="auto"/>
          <w:sz w:val="22"/>
          <w:szCs w:val="22"/>
        </w:rPr>
        <w:t xml:space="preserve">tatement and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>room</w:t>
      </w:r>
      <w:r w:rsidR="00DE16FE" w:rsidRPr="004A432E">
        <w:rPr>
          <w:rFonts w:eastAsiaTheme="minorHAnsi" w:cstheme="minorBidi"/>
          <w:color w:val="auto"/>
          <w:sz w:val="22"/>
          <w:szCs w:val="22"/>
        </w:rPr>
        <w:t xml:space="preserve"> sheet</w:t>
      </w:r>
      <w:r w:rsidR="00B04543">
        <w:rPr>
          <w:rFonts w:eastAsiaTheme="minorHAnsi" w:cstheme="minorBidi"/>
          <w:color w:val="auto"/>
          <w:sz w:val="22"/>
          <w:szCs w:val="22"/>
        </w:rPr>
        <w:t xml:space="preserve"> (</w:t>
      </w:r>
      <w:r w:rsidR="00666DF5">
        <w:rPr>
          <w:rFonts w:eastAsiaTheme="minorHAnsi" w:cstheme="minorBidi"/>
          <w:color w:val="auto"/>
          <w:sz w:val="22"/>
          <w:szCs w:val="22"/>
        </w:rPr>
        <w:t>c</w:t>
      </w:r>
      <w:r w:rsidR="00B04543">
        <w:rPr>
          <w:rFonts w:eastAsiaTheme="minorHAnsi" w:cstheme="minorBidi"/>
          <w:color w:val="auto"/>
          <w:sz w:val="22"/>
          <w:szCs w:val="22"/>
        </w:rPr>
        <w:t>atalogue)</w:t>
      </w:r>
      <w:r>
        <w:rPr>
          <w:rFonts w:eastAsiaTheme="minorHAnsi" w:cstheme="minorBidi"/>
          <w:color w:val="auto"/>
          <w:sz w:val="22"/>
          <w:szCs w:val="22"/>
        </w:rPr>
        <w:t xml:space="preserve"> must be prepared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with the assistance of the </w:t>
      </w:r>
      <w:r w:rsidR="0015010A">
        <w:rPr>
          <w:rFonts w:eastAsiaTheme="minorHAnsi" w:cstheme="minorBidi"/>
          <w:color w:val="auto"/>
          <w:sz w:val="22"/>
          <w:szCs w:val="22"/>
        </w:rPr>
        <w:t xml:space="preserve">Reference Group with </w:t>
      </w:r>
      <w:r w:rsidR="00B04543">
        <w:rPr>
          <w:rFonts w:eastAsiaTheme="minorHAnsi" w:cstheme="minorBidi"/>
          <w:color w:val="auto"/>
          <w:sz w:val="22"/>
          <w:szCs w:val="22"/>
        </w:rPr>
        <w:t xml:space="preserve">the Braemar House logo.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This collateral must </w:t>
      </w:r>
      <w:r w:rsidR="00666DF5">
        <w:rPr>
          <w:rFonts w:eastAsiaTheme="minorHAnsi" w:cstheme="minorBidi"/>
          <w:color w:val="auto"/>
          <w:sz w:val="22"/>
          <w:szCs w:val="22"/>
        </w:rPr>
        <w:t xml:space="preserve">be approved 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by the </w:t>
      </w:r>
      <w:r w:rsidR="0015010A">
        <w:rPr>
          <w:rFonts w:eastAsiaTheme="minorHAnsi" w:cstheme="minorBidi"/>
          <w:color w:val="auto"/>
          <w:sz w:val="22"/>
          <w:szCs w:val="22"/>
        </w:rPr>
        <w:t>Reference Group</w:t>
      </w:r>
      <w:r w:rsidR="00906C5B" w:rsidRPr="004A432E">
        <w:rPr>
          <w:rFonts w:eastAsiaTheme="minorHAnsi" w:cstheme="minorBidi"/>
          <w:color w:val="auto"/>
          <w:sz w:val="22"/>
          <w:szCs w:val="22"/>
        </w:rPr>
        <w:t xml:space="preserve"> prior to printing. </w:t>
      </w:r>
    </w:p>
    <w:p w14:paraId="0E3FA037" w14:textId="204F9A8F" w:rsidR="00474182" w:rsidRDefault="00906C5B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4A432E">
        <w:rPr>
          <w:rFonts w:eastAsiaTheme="minorHAnsi" w:cstheme="minorBidi"/>
          <w:color w:val="auto"/>
          <w:sz w:val="22"/>
          <w:szCs w:val="22"/>
        </w:rPr>
        <w:t>Braemar Gallery exhibitions</w:t>
      </w:r>
      <w:r w:rsidR="00FC34D3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666DF5">
        <w:rPr>
          <w:rFonts w:eastAsiaTheme="minorHAnsi" w:cstheme="minorBidi"/>
          <w:color w:val="auto"/>
          <w:sz w:val="22"/>
          <w:szCs w:val="22"/>
        </w:rPr>
        <w:t>may</w:t>
      </w:r>
      <w:r w:rsidR="00FC34D3">
        <w:rPr>
          <w:rFonts w:eastAsiaTheme="minorHAnsi" w:cstheme="minorBidi"/>
          <w:color w:val="auto"/>
          <w:sz w:val="22"/>
          <w:szCs w:val="22"/>
        </w:rPr>
        <w:t xml:space="preserve"> be promoted on the Braemar Gallery </w:t>
      </w:r>
      <w:r w:rsidR="00666DF5">
        <w:rPr>
          <w:rFonts w:eastAsiaTheme="minorHAnsi" w:cstheme="minorBidi"/>
          <w:color w:val="auto"/>
          <w:sz w:val="22"/>
          <w:szCs w:val="22"/>
        </w:rPr>
        <w:t>social media</w:t>
      </w:r>
      <w:r w:rsidR="00FC34D3">
        <w:rPr>
          <w:rFonts w:eastAsiaTheme="minorHAnsi" w:cstheme="minorBidi"/>
          <w:color w:val="auto"/>
          <w:sz w:val="22"/>
          <w:szCs w:val="22"/>
        </w:rPr>
        <w:t xml:space="preserve">, the Blue Mountains Theatre &amp; Community Hub’s website and in the Braemar Gallery newsletter. Exhibitions may also be promoted on the </w:t>
      </w:r>
      <w:r w:rsidRPr="004A432E">
        <w:rPr>
          <w:rFonts w:eastAsiaTheme="minorHAnsi" w:cstheme="minorBidi"/>
          <w:color w:val="auto"/>
          <w:sz w:val="22"/>
          <w:szCs w:val="22"/>
        </w:rPr>
        <w:t>Blue Mountains Cultural Centre</w:t>
      </w:r>
      <w:r w:rsidR="00FC34D3">
        <w:rPr>
          <w:rFonts w:eastAsiaTheme="minorHAnsi" w:cstheme="minorBidi"/>
          <w:color w:val="auto"/>
          <w:sz w:val="22"/>
          <w:szCs w:val="22"/>
        </w:rPr>
        <w:t>’s channels and print marketing</w:t>
      </w:r>
      <w:r w:rsidRPr="004A432E">
        <w:rPr>
          <w:rFonts w:eastAsiaTheme="minorHAnsi" w:cstheme="minorBidi"/>
          <w:color w:val="auto"/>
          <w:sz w:val="22"/>
          <w:szCs w:val="22"/>
        </w:rPr>
        <w:t xml:space="preserve">. </w:t>
      </w:r>
      <w:r w:rsidRPr="00E778F9">
        <w:rPr>
          <w:rFonts w:eastAsiaTheme="minorHAnsi" w:cstheme="minorBidi"/>
          <w:color w:val="auto"/>
          <w:sz w:val="22"/>
          <w:szCs w:val="22"/>
        </w:rPr>
        <w:t xml:space="preserve">In addition, </w:t>
      </w:r>
      <w:r w:rsidR="00C7484F" w:rsidRPr="00E778F9">
        <w:rPr>
          <w:rFonts w:eastAsiaTheme="minorHAnsi" w:cstheme="minorBidi"/>
          <w:color w:val="auto"/>
          <w:sz w:val="22"/>
          <w:szCs w:val="22"/>
        </w:rPr>
        <w:t xml:space="preserve">artists </w:t>
      </w:r>
      <w:r w:rsidRPr="00E778F9">
        <w:rPr>
          <w:rFonts w:eastAsiaTheme="minorHAnsi" w:cstheme="minorBidi"/>
          <w:color w:val="auto"/>
          <w:sz w:val="22"/>
          <w:szCs w:val="22"/>
        </w:rPr>
        <w:t xml:space="preserve">may arrange for their own advertisements </w:t>
      </w:r>
      <w:r w:rsidRPr="008E79F6">
        <w:rPr>
          <w:rFonts w:eastAsiaTheme="minorHAnsi" w:cstheme="minorBidi"/>
          <w:color w:val="auto"/>
          <w:sz w:val="22"/>
          <w:szCs w:val="22"/>
        </w:rPr>
        <w:t>in publications at their own expense</w:t>
      </w:r>
      <w:r w:rsidR="0015010A">
        <w:rPr>
          <w:rFonts w:eastAsiaTheme="minorHAnsi" w:cstheme="minorBidi"/>
          <w:color w:val="auto"/>
          <w:sz w:val="22"/>
          <w:szCs w:val="22"/>
        </w:rPr>
        <w:t xml:space="preserve"> following approval by the Reference Group</w:t>
      </w:r>
      <w:r w:rsidRPr="008E79F6">
        <w:rPr>
          <w:rFonts w:eastAsiaTheme="minorHAnsi" w:cstheme="minorBidi"/>
          <w:color w:val="auto"/>
          <w:sz w:val="22"/>
          <w:szCs w:val="22"/>
        </w:rPr>
        <w:t>.</w:t>
      </w:r>
    </w:p>
    <w:p w14:paraId="13752D6C" w14:textId="77777777" w:rsidR="00173ACE" w:rsidRDefault="00173ACE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</w:p>
    <w:p w14:paraId="1E76583C" w14:textId="77777777" w:rsidR="00173ACE" w:rsidRDefault="00173ACE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</w:p>
    <w:p w14:paraId="34AE997D" w14:textId="7AAC9499" w:rsidR="00906C5B" w:rsidRPr="008E79F6" w:rsidRDefault="00906C5B" w:rsidP="0015010A">
      <w:pPr>
        <w:pStyle w:val="Subheading"/>
        <w:spacing w:before="0"/>
      </w:pPr>
      <w:r w:rsidRPr="008E79F6">
        <w:t>Insurance and Security</w:t>
      </w:r>
    </w:p>
    <w:p w14:paraId="4C6FC44A" w14:textId="06067903" w:rsidR="00666DF5" w:rsidRDefault="00CB1E6F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>
        <w:rPr>
          <w:rFonts w:eastAsiaTheme="minorHAnsi" w:cstheme="minorBidi"/>
          <w:color w:val="auto"/>
          <w:sz w:val="22"/>
          <w:szCs w:val="22"/>
        </w:rPr>
        <w:lastRenderedPageBreak/>
        <w:t>Braemar</w:t>
      </w:r>
      <w:r w:rsidR="00906C5B" w:rsidRPr="008E79F6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FF0409">
        <w:rPr>
          <w:rFonts w:eastAsiaTheme="minorHAnsi" w:cstheme="minorBidi"/>
          <w:color w:val="auto"/>
          <w:sz w:val="22"/>
          <w:szCs w:val="22"/>
        </w:rPr>
        <w:t>House</w:t>
      </w:r>
      <w:r w:rsidR="00906C5B" w:rsidRPr="008E79F6">
        <w:rPr>
          <w:rFonts w:eastAsiaTheme="minorHAnsi" w:cstheme="minorBidi"/>
          <w:color w:val="auto"/>
          <w:sz w:val="22"/>
          <w:szCs w:val="22"/>
        </w:rPr>
        <w:t xml:space="preserve"> has alarms set for glass, smoke and entry when </w:t>
      </w:r>
      <w:r w:rsidR="00666DF5">
        <w:rPr>
          <w:rFonts w:eastAsiaTheme="minorHAnsi" w:cstheme="minorBidi"/>
          <w:color w:val="auto"/>
          <w:sz w:val="22"/>
          <w:szCs w:val="22"/>
        </w:rPr>
        <w:t xml:space="preserve">the building is </w:t>
      </w:r>
      <w:r w:rsidR="00906C5B" w:rsidRPr="008E79F6">
        <w:rPr>
          <w:rFonts w:eastAsiaTheme="minorHAnsi" w:cstheme="minorBidi"/>
          <w:color w:val="auto"/>
          <w:sz w:val="22"/>
          <w:szCs w:val="22"/>
        </w:rPr>
        <w:t xml:space="preserve">closed. All care but no responsibility will be taken by </w:t>
      </w:r>
      <w:r w:rsidR="00FF0409">
        <w:rPr>
          <w:rFonts w:eastAsiaTheme="minorHAnsi" w:cstheme="minorBidi"/>
          <w:color w:val="auto"/>
          <w:sz w:val="22"/>
          <w:szCs w:val="22"/>
        </w:rPr>
        <w:t>the Reference Group</w:t>
      </w:r>
      <w:r w:rsidR="00906C5B" w:rsidRPr="008E79F6">
        <w:rPr>
          <w:rFonts w:eastAsiaTheme="minorHAnsi" w:cstheme="minorBidi"/>
          <w:color w:val="auto"/>
          <w:sz w:val="22"/>
          <w:szCs w:val="22"/>
        </w:rPr>
        <w:t xml:space="preserve"> for artwork and merchandise on exhibition. </w:t>
      </w:r>
      <w:r w:rsidR="007F6077" w:rsidRPr="00E778F9">
        <w:rPr>
          <w:rFonts w:eastAsiaTheme="minorHAnsi" w:cstheme="minorBidi"/>
          <w:color w:val="auto"/>
          <w:sz w:val="22"/>
          <w:szCs w:val="22"/>
        </w:rPr>
        <w:t xml:space="preserve">Artists </w:t>
      </w:r>
      <w:r w:rsidR="00906C5B" w:rsidRPr="00E778F9">
        <w:rPr>
          <w:rFonts w:eastAsiaTheme="minorHAnsi" w:cstheme="minorBidi"/>
          <w:color w:val="auto"/>
          <w:sz w:val="22"/>
          <w:szCs w:val="22"/>
        </w:rPr>
        <w:t xml:space="preserve">are responsible for insuring their own artwork during the exhibition. </w:t>
      </w:r>
    </w:p>
    <w:p w14:paraId="29431AD1" w14:textId="2458E319" w:rsidR="00906C5B" w:rsidRPr="008E79F6" w:rsidRDefault="007F6077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E778F9">
        <w:rPr>
          <w:rFonts w:eastAsiaTheme="minorHAnsi" w:cstheme="minorBidi"/>
          <w:color w:val="auto"/>
          <w:sz w:val="22"/>
          <w:szCs w:val="22"/>
        </w:rPr>
        <w:t xml:space="preserve">Artists </w:t>
      </w:r>
      <w:r w:rsidR="00906C5B" w:rsidRPr="00E778F9">
        <w:rPr>
          <w:rFonts w:eastAsiaTheme="minorHAnsi" w:cstheme="minorBidi"/>
          <w:color w:val="auto"/>
          <w:sz w:val="22"/>
          <w:szCs w:val="22"/>
        </w:rPr>
        <w:t xml:space="preserve">will not be given a key to Braemar </w:t>
      </w:r>
      <w:proofErr w:type="gramStart"/>
      <w:r w:rsidR="00FF0409">
        <w:rPr>
          <w:rFonts w:eastAsiaTheme="minorHAnsi" w:cstheme="minorBidi"/>
          <w:color w:val="auto"/>
          <w:sz w:val="22"/>
          <w:szCs w:val="22"/>
        </w:rPr>
        <w:t>House</w:t>
      </w:r>
      <w:proofErr w:type="gramEnd"/>
      <w:r w:rsidR="00906C5B" w:rsidRPr="00E778F9">
        <w:rPr>
          <w:rFonts w:eastAsiaTheme="minorHAnsi" w:cstheme="minorBidi"/>
          <w:color w:val="auto"/>
          <w:sz w:val="22"/>
          <w:szCs w:val="22"/>
        </w:rPr>
        <w:t xml:space="preserve"> and access is only available during normal operating hours, unless by </w:t>
      </w:r>
      <w:r w:rsidR="00D74601" w:rsidRPr="00E778F9">
        <w:rPr>
          <w:rFonts w:eastAsiaTheme="minorHAnsi" w:cstheme="minorBidi"/>
          <w:color w:val="auto"/>
          <w:sz w:val="22"/>
          <w:szCs w:val="22"/>
        </w:rPr>
        <w:t xml:space="preserve">prior </w:t>
      </w:r>
      <w:r w:rsidR="00906C5B" w:rsidRPr="00E778F9">
        <w:rPr>
          <w:rFonts w:eastAsiaTheme="minorHAnsi" w:cstheme="minorBidi"/>
          <w:color w:val="auto"/>
          <w:sz w:val="22"/>
          <w:szCs w:val="22"/>
        </w:rPr>
        <w:t xml:space="preserve">arrangement. All </w:t>
      </w:r>
      <w:r w:rsidR="00C7484F" w:rsidRPr="00E778F9">
        <w:rPr>
          <w:rFonts w:eastAsiaTheme="minorHAnsi" w:cstheme="minorBidi"/>
          <w:color w:val="auto"/>
          <w:sz w:val="22"/>
          <w:szCs w:val="22"/>
        </w:rPr>
        <w:t xml:space="preserve">artists </w:t>
      </w:r>
      <w:r w:rsidR="00906C5B" w:rsidRPr="00E778F9">
        <w:rPr>
          <w:rFonts w:eastAsiaTheme="minorHAnsi" w:cstheme="minorBidi"/>
          <w:color w:val="auto"/>
          <w:sz w:val="22"/>
          <w:szCs w:val="22"/>
        </w:rPr>
        <w:t xml:space="preserve">are required to follow the directions of </w:t>
      </w:r>
      <w:r w:rsidR="00FF0409">
        <w:rPr>
          <w:rFonts w:eastAsiaTheme="minorHAnsi" w:cstheme="minorBidi"/>
          <w:color w:val="auto"/>
          <w:sz w:val="22"/>
          <w:szCs w:val="22"/>
        </w:rPr>
        <w:t xml:space="preserve">gallery </w:t>
      </w:r>
      <w:r w:rsidR="00666DF5">
        <w:rPr>
          <w:rFonts w:eastAsiaTheme="minorHAnsi" w:cstheme="minorBidi"/>
          <w:color w:val="auto"/>
          <w:sz w:val="22"/>
          <w:szCs w:val="22"/>
        </w:rPr>
        <w:t>v</w:t>
      </w:r>
      <w:r w:rsidR="00906C5B" w:rsidRPr="00E778F9">
        <w:rPr>
          <w:rFonts w:eastAsiaTheme="minorHAnsi" w:cstheme="minorBidi"/>
          <w:color w:val="auto"/>
          <w:sz w:val="22"/>
          <w:szCs w:val="22"/>
        </w:rPr>
        <w:t xml:space="preserve">olunteers and </w:t>
      </w:r>
      <w:r w:rsidR="009D1605">
        <w:rPr>
          <w:rFonts w:eastAsiaTheme="minorHAnsi" w:cstheme="minorBidi"/>
          <w:color w:val="auto"/>
          <w:sz w:val="22"/>
          <w:szCs w:val="22"/>
        </w:rPr>
        <w:t>Reference Group</w:t>
      </w:r>
      <w:r w:rsidR="00906C5B" w:rsidRPr="00E778F9">
        <w:rPr>
          <w:rFonts w:eastAsiaTheme="minorHAnsi" w:cstheme="minorBidi"/>
          <w:color w:val="auto"/>
          <w:sz w:val="22"/>
          <w:szCs w:val="22"/>
        </w:rPr>
        <w:t xml:space="preserve"> members with </w:t>
      </w:r>
      <w:r w:rsidR="00906C5B" w:rsidRPr="008E79F6">
        <w:rPr>
          <w:rFonts w:eastAsiaTheme="minorHAnsi" w:cstheme="minorBidi"/>
          <w:color w:val="auto"/>
          <w:sz w:val="22"/>
          <w:szCs w:val="22"/>
        </w:rPr>
        <w:t xml:space="preserve">regards to WHS, fire safety and safe work practices. </w:t>
      </w:r>
    </w:p>
    <w:p w14:paraId="5AD8C3A5" w14:textId="1A3185F5" w:rsidR="00906C5B" w:rsidRPr="00F36143" w:rsidRDefault="00906C5B" w:rsidP="0015010A">
      <w:pPr>
        <w:pStyle w:val="Subheading"/>
        <w:spacing w:before="0"/>
      </w:pPr>
      <w:r w:rsidRPr="00F36143">
        <w:t xml:space="preserve">Exhibition </w:t>
      </w:r>
      <w:r w:rsidR="00FF0409">
        <w:t>o</w:t>
      </w:r>
      <w:r w:rsidRPr="00F36143">
        <w:t xml:space="preserve">pening </w:t>
      </w:r>
      <w:r w:rsidR="00FF0409">
        <w:t>e</w:t>
      </w:r>
      <w:r w:rsidR="000D3C0D">
        <w:t>vent</w:t>
      </w:r>
    </w:p>
    <w:p w14:paraId="4E5B4347" w14:textId="5B1484A2" w:rsidR="000D3C0D" w:rsidRDefault="00906C5B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8E79F6">
        <w:rPr>
          <w:rFonts w:eastAsiaTheme="minorHAnsi" w:cstheme="minorBidi"/>
          <w:color w:val="auto"/>
          <w:sz w:val="22"/>
          <w:szCs w:val="22"/>
        </w:rPr>
        <w:t xml:space="preserve">Exhibition launches are usually scheduled for the first Saturday of the exhibition </w:t>
      </w:r>
      <w:r w:rsidR="0015010A">
        <w:rPr>
          <w:rFonts w:eastAsiaTheme="minorHAnsi" w:cstheme="minorBidi"/>
          <w:color w:val="auto"/>
          <w:sz w:val="22"/>
          <w:szCs w:val="22"/>
        </w:rPr>
        <w:t xml:space="preserve">period </w:t>
      </w:r>
      <w:r w:rsidRPr="00E778F9">
        <w:rPr>
          <w:rFonts w:eastAsiaTheme="minorHAnsi" w:cstheme="minorBidi"/>
          <w:color w:val="auto"/>
          <w:sz w:val="22"/>
          <w:szCs w:val="22"/>
        </w:rPr>
        <w:t xml:space="preserve">between 2pm and 4pm. </w:t>
      </w:r>
      <w:r w:rsidR="000D3C0D" w:rsidRPr="00E778F9">
        <w:rPr>
          <w:rFonts w:eastAsiaTheme="minorHAnsi" w:cstheme="minorBidi"/>
          <w:color w:val="auto"/>
          <w:sz w:val="22"/>
          <w:szCs w:val="22"/>
        </w:rPr>
        <w:t>Information regarding the opening event is to be provided to the Exhibition</w:t>
      </w:r>
      <w:r w:rsidR="00666DF5">
        <w:rPr>
          <w:rFonts w:eastAsiaTheme="minorHAnsi" w:cstheme="minorBidi"/>
          <w:color w:val="auto"/>
          <w:sz w:val="22"/>
          <w:szCs w:val="22"/>
        </w:rPr>
        <w:t xml:space="preserve"> and </w:t>
      </w:r>
      <w:r w:rsidR="000D3C0D" w:rsidRPr="00E778F9">
        <w:rPr>
          <w:rFonts w:eastAsiaTheme="minorHAnsi" w:cstheme="minorBidi"/>
          <w:color w:val="auto"/>
          <w:sz w:val="22"/>
          <w:szCs w:val="22"/>
        </w:rPr>
        <w:t xml:space="preserve">Marketing Coordinators a minimum of four </w:t>
      </w:r>
      <w:r w:rsidR="00FF0409">
        <w:rPr>
          <w:rFonts w:eastAsiaTheme="minorHAnsi" w:cstheme="minorBidi"/>
          <w:color w:val="auto"/>
          <w:sz w:val="22"/>
          <w:szCs w:val="22"/>
        </w:rPr>
        <w:t xml:space="preserve">(4) </w:t>
      </w:r>
      <w:r w:rsidR="000D3C0D" w:rsidRPr="00E778F9">
        <w:rPr>
          <w:rFonts w:eastAsiaTheme="minorHAnsi" w:cstheme="minorBidi"/>
          <w:color w:val="auto"/>
          <w:sz w:val="22"/>
          <w:szCs w:val="22"/>
        </w:rPr>
        <w:t>weeks prior to the opening for marketing and promotional purposes.</w:t>
      </w:r>
      <w:r w:rsidR="000D3C0D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0D3C0D" w:rsidRPr="00E778F9">
        <w:rPr>
          <w:rFonts w:eastAsiaTheme="minorHAnsi" w:cstheme="minorBidi"/>
          <w:color w:val="auto"/>
          <w:sz w:val="22"/>
          <w:szCs w:val="22"/>
        </w:rPr>
        <w:t>Tables and chairs are provided by Braemar Gallery to be set up on the verandah</w:t>
      </w:r>
      <w:r w:rsidR="000D3C0D">
        <w:rPr>
          <w:rFonts w:eastAsiaTheme="minorHAnsi" w:cstheme="minorBidi"/>
          <w:color w:val="auto"/>
          <w:sz w:val="22"/>
          <w:szCs w:val="22"/>
        </w:rPr>
        <w:t xml:space="preserve">. </w:t>
      </w:r>
      <w:r w:rsidR="000D3C0D" w:rsidRPr="00E778F9">
        <w:rPr>
          <w:rFonts w:eastAsiaTheme="minorHAnsi" w:cstheme="minorBidi"/>
          <w:color w:val="auto"/>
          <w:sz w:val="22"/>
          <w:szCs w:val="22"/>
        </w:rPr>
        <w:t>Food and drink are only to be served on the verandah and not to be served in the gallery rooms during the exhibition.</w:t>
      </w:r>
      <w:r w:rsidR="000D3C0D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C7484F" w:rsidRPr="00E778F9">
        <w:rPr>
          <w:rFonts w:eastAsiaTheme="minorHAnsi" w:cstheme="minorBidi"/>
          <w:color w:val="auto"/>
          <w:sz w:val="22"/>
          <w:szCs w:val="22"/>
        </w:rPr>
        <w:t xml:space="preserve">Artists </w:t>
      </w:r>
      <w:r w:rsidRPr="00E778F9">
        <w:rPr>
          <w:rFonts w:eastAsiaTheme="minorHAnsi" w:cstheme="minorBidi"/>
          <w:color w:val="auto"/>
          <w:sz w:val="22"/>
          <w:szCs w:val="22"/>
        </w:rPr>
        <w:t>are responsible for</w:t>
      </w:r>
      <w:r w:rsidR="0015010A">
        <w:rPr>
          <w:rFonts w:eastAsiaTheme="minorHAnsi" w:cstheme="minorBidi"/>
          <w:color w:val="auto"/>
          <w:sz w:val="22"/>
          <w:szCs w:val="22"/>
        </w:rPr>
        <w:t xml:space="preserve"> guest speakers, set-up, catering and clean-up.</w:t>
      </w:r>
    </w:p>
    <w:p w14:paraId="18C73B88" w14:textId="77777777" w:rsidR="00906C5B" w:rsidRPr="008E79F6" w:rsidRDefault="00906C5B" w:rsidP="0015010A">
      <w:pPr>
        <w:pStyle w:val="Subheading"/>
        <w:spacing w:before="0"/>
      </w:pPr>
      <w:r w:rsidRPr="008E79F6">
        <w:t>Collection of Works</w:t>
      </w:r>
    </w:p>
    <w:p w14:paraId="2E4388AE" w14:textId="218D0435" w:rsidR="00906C5B" w:rsidRDefault="00906C5B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  <w:r w:rsidRPr="008E79F6">
        <w:rPr>
          <w:rFonts w:eastAsiaTheme="minorHAnsi" w:cstheme="minorBidi"/>
          <w:color w:val="auto"/>
          <w:sz w:val="22"/>
          <w:szCs w:val="22"/>
        </w:rPr>
        <w:t xml:space="preserve">All artworks and associated merchandise must be de-installed </w:t>
      </w:r>
      <w:r w:rsidRPr="00E778F9">
        <w:rPr>
          <w:rFonts w:eastAsiaTheme="minorHAnsi" w:cstheme="minorBidi"/>
          <w:color w:val="auto"/>
          <w:sz w:val="22"/>
          <w:szCs w:val="22"/>
        </w:rPr>
        <w:t xml:space="preserve">and collected on the last day of the exhibition. </w:t>
      </w:r>
      <w:r w:rsidR="00864DBC">
        <w:rPr>
          <w:rFonts w:eastAsiaTheme="minorHAnsi" w:cstheme="minorBidi"/>
          <w:color w:val="auto"/>
          <w:sz w:val="22"/>
          <w:szCs w:val="22"/>
        </w:rPr>
        <w:t xml:space="preserve">Braemar Gallery does not have a storage facility. </w:t>
      </w:r>
      <w:r w:rsidRPr="00E778F9">
        <w:rPr>
          <w:rFonts w:eastAsiaTheme="minorHAnsi" w:cstheme="minorBidi"/>
          <w:color w:val="auto"/>
          <w:sz w:val="22"/>
          <w:szCs w:val="22"/>
        </w:rPr>
        <w:t xml:space="preserve">Sold works need to remain on exhibition until its completion. </w:t>
      </w:r>
      <w:r w:rsidR="00C7484F" w:rsidRPr="00E778F9">
        <w:rPr>
          <w:rFonts w:eastAsiaTheme="minorHAnsi" w:cstheme="minorBidi"/>
          <w:color w:val="auto"/>
          <w:sz w:val="22"/>
          <w:szCs w:val="22"/>
        </w:rPr>
        <w:t>A</w:t>
      </w:r>
      <w:r w:rsidRPr="00E778F9">
        <w:rPr>
          <w:rFonts w:eastAsiaTheme="minorHAnsi" w:cstheme="minorBidi"/>
          <w:color w:val="auto"/>
          <w:sz w:val="22"/>
          <w:szCs w:val="22"/>
        </w:rPr>
        <w:t>rtists</w:t>
      </w:r>
      <w:r w:rsidR="00E778F9" w:rsidRPr="00E778F9">
        <w:rPr>
          <w:rFonts w:eastAsiaTheme="minorHAnsi" w:cstheme="minorBidi"/>
          <w:color w:val="auto"/>
          <w:sz w:val="22"/>
          <w:szCs w:val="22"/>
        </w:rPr>
        <w:t xml:space="preserve"> </w:t>
      </w:r>
      <w:r w:rsidRPr="00E778F9">
        <w:rPr>
          <w:rFonts w:eastAsiaTheme="minorHAnsi" w:cstheme="minorBidi"/>
          <w:color w:val="auto"/>
          <w:sz w:val="22"/>
          <w:szCs w:val="22"/>
        </w:rPr>
        <w:t>handle all aspects of the sale of artworks, including arrangement</w:t>
      </w:r>
      <w:r w:rsidR="00C7484F" w:rsidRPr="00E778F9">
        <w:rPr>
          <w:rFonts w:eastAsiaTheme="minorHAnsi" w:cstheme="minorBidi"/>
          <w:color w:val="auto"/>
          <w:sz w:val="22"/>
          <w:szCs w:val="22"/>
        </w:rPr>
        <w:t>s</w:t>
      </w:r>
      <w:r w:rsidRPr="00E778F9">
        <w:rPr>
          <w:rFonts w:eastAsiaTheme="minorHAnsi" w:cstheme="minorBidi"/>
          <w:color w:val="auto"/>
          <w:sz w:val="22"/>
          <w:szCs w:val="22"/>
        </w:rPr>
        <w:t xml:space="preserve"> for sold work to be collected or delivered following the completion of the exhibition. </w:t>
      </w:r>
      <w:r w:rsidR="00FF0409">
        <w:rPr>
          <w:rFonts w:eastAsiaTheme="minorHAnsi" w:cstheme="minorBidi"/>
          <w:color w:val="auto"/>
          <w:sz w:val="22"/>
          <w:szCs w:val="22"/>
        </w:rPr>
        <w:t>The Reference Group</w:t>
      </w:r>
      <w:r w:rsidR="00C7484F" w:rsidRPr="00E778F9">
        <w:rPr>
          <w:rFonts w:eastAsiaTheme="minorHAnsi" w:cstheme="minorBidi"/>
          <w:color w:val="auto"/>
          <w:sz w:val="22"/>
          <w:szCs w:val="22"/>
        </w:rPr>
        <w:t xml:space="preserve"> is</w:t>
      </w:r>
      <w:r w:rsidRPr="00E778F9">
        <w:rPr>
          <w:rFonts w:eastAsiaTheme="minorHAnsi" w:cstheme="minorBidi"/>
          <w:color w:val="auto"/>
          <w:sz w:val="22"/>
          <w:szCs w:val="22"/>
        </w:rPr>
        <w:t xml:space="preserve"> not responsible for loss </w:t>
      </w:r>
      <w:r w:rsidRPr="008E79F6">
        <w:rPr>
          <w:rFonts w:eastAsiaTheme="minorHAnsi" w:cstheme="minorBidi"/>
          <w:color w:val="auto"/>
          <w:sz w:val="22"/>
          <w:szCs w:val="22"/>
        </w:rPr>
        <w:t xml:space="preserve">or damage to uncollected artworks. </w:t>
      </w:r>
    </w:p>
    <w:p w14:paraId="7848A3D0" w14:textId="77777777" w:rsidR="00FA6809" w:rsidRDefault="00FA6809" w:rsidP="0015010A">
      <w:pPr>
        <w:pStyle w:val="Subheading"/>
        <w:spacing w:before="0"/>
      </w:pPr>
      <w:r>
        <w:t xml:space="preserve">Other opportunities: </w:t>
      </w:r>
      <w:r w:rsidRPr="002A0165">
        <w:t>Public Sculpture Program</w:t>
      </w:r>
      <w:r>
        <w:t xml:space="preserve"> and Hub Upstairs Gallery</w:t>
      </w:r>
    </w:p>
    <w:p w14:paraId="15C15774" w14:textId="5EEE4B19" w:rsidR="00FA6809" w:rsidRPr="00FE0AEC" w:rsidRDefault="00FA6809" w:rsidP="0015010A">
      <w:pPr>
        <w:pStyle w:val="Subheading"/>
        <w:rPr>
          <w:sz w:val="22"/>
          <w:szCs w:val="22"/>
        </w:rPr>
      </w:pPr>
      <w:bookmarkStart w:id="6" w:name="_Hlk176428504"/>
      <w:r>
        <w:rPr>
          <w:rFonts w:eastAsiaTheme="minorHAnsi" w:cstheme="minorBidi"/>
          <w:color w:val="auto"/>
          <w:sz w:val="22"/>
          <w:szCs w:val="22"/>
        </w:rPr>
        <w:t xml:space="preserve">Separate to the annual Braemar Gallery Exhibition Program, the Reference Group also </w:t>
      </w:r>
      <w:r w:rsidRPr="002A0165">
        <w:rPr>
          <w:rFonts w:eastAsiaTheme="minorHAnsi" w:cstheme="minorBidi"/>
          <w:color w:val="auto"/>
          <w:sz w:val="22"/>
          <w:szCs w:val="22"/>
        </w:rPr>
        <w:t>accept</w:t>
      </w:r>
      <w:r>
        <w:rPr>
          <w:rFonts w:eastAsiaTheme="minorHAnsi" w:cstheme="minorBidi"/>
          <w:color w:val="auto"/>
          <w:sz w:val="22"/>
          <w:szCs w:val="22"/>
        </w:rPr>
        <w:t>s</w:t>
      </w:r>
      <w:r w:rsidRPr="002A0165">
        <w:rPr>
          <w:rFonts w:eastAsiaTheme="minorHAnsi" w:cstheme="minorBidi"/>
          <w:color w:val="auto"/>
          <w:sz w:val="22"/>
          <w:szCs w:val="22"/>
        </w:rPr>
        <w:t xml:space="preserve"> </w:t>
      </w:r>
      <w:r>
        <w:rPr>
          <w:rFonts w:eastAsiaTheme="minorHAnsi" w:cstheme="minorBidi"/>
          <w:color w:val="auto"/>
          <w:sz w:val="22"/>
          <w:szCs w:val="22"/>
        </w:rPr>
        <w:t>applications</w:t>
      </w:r>
      <w:r w:rsidRPr="002A0165">
        <w:rPr>
          <w:rFonts w:eastAsiaTheme="minorHAnsi" w:cstheme="minorBidi"/>
          <w:color w:val="auto"/>
          <w:sz w:val="22"/>
          <w:szCs w:val="22"/>
        </w:rPr>
        <w:t xml:space="preserve"> for sculptors to exhibit </w:t>
      </w:r>
      <w:r>
        <w:rPr>
          <w:rFonts w:eastAsiaTheme="minorHAnsi" w:cstheme="minorBidi"/>
          <w:color w:val="auto"/>
          <w:sz w:val="22"/>
          <w:szCs w:val="22"/>
        </w:rPr>
        <w:t>on</w:t>
      </w:r>
      <w:r w:rsidRPr="002A0165">
        <w:rPr>
          <w:rFonts w:eastAsiaTheme="minorHAnsi" w:cstheme="minorBidi"/>
          <w:color w:val="auto"/>
          <w:sz w:val="22"/>
          <w:szCs w:val="22"/>
        </w:rPr>
        <w:t xml:space="preserve"> the lawns of Braemar House</w:t>
      </w:r>
      <w:r>
        <w:rPr>
          <w:rFonts w:eastAsiaTheme="minorHAnsi" w:cstheme="minorBidi"/>
          <w:color w:val="auto"/>
          <w:sz w:val="22"/>
          <w:szCs w:val="22"/>
        </w:rPr>
        <w:t xml:space="preserve"> in the Public Sculpture Program</w:t>
      </w:r>
      <w:r w:rsidRPr="002A0165">
        <w:rPr>
          <w:rFonts w:eastAsiaTheme="minorHAnsi" w:cstheme="minorBidi"/>
          <w:color w:val="auto"/>
          <w:sz w:val="22"/>
          <w:szCs w:val="22"/>
        </w:rPr>
        <w:t>.</w:t>
      </w:r>
      <w:r>
        <w:rPr>
          <w:rFonts w:eastAsiaTheme="minorHAnsi" w:cstheme="minorBidi"/>
          <w:color w:val="auto"/>
          <w:sz w:val="22"/>
          <w:szCs w:val="22"/>
        </w:rPr>
        <w:t xml:space="preserve"> </w:t>
      </w:r>
      <w:r w:rsidR="00173ACE">
        <w:rPr>
          <w:rFonts w:eastAsiaTheme="minorHAnsi" w:cstheme="minorBidi"/>
          <w:color w:val="auto"/>
          <w:sz w:val="22"/>
          <w:szCs w:val="22"/>
        </w:rPr>
        <w:t xml:space="preserve">For further information, email </w:t>
      </w:r>
      <w:hyperlink r:id="rId14" w:history="1">
        <w:r w:rsidR="00173ACE" w:rsidRPr="00C4384C">
          <w:rPr>
            <w:rStyle w:val="Hyperlink"/>
            <w:rFonts w:eastAsiaTheme="minorHAnsi" w:cstheme="minorBidi"/>
            <w:sz w:val="22"/>
            <w:szCs w:val="22"/>
          </w:rPr>
          <w:t>braemargallery@gmail.com</w:t>
        </w:r>
      </w:hyperlink>
      <w:r w:rsidR="00173ACE">
        <w:rPr>
          <w:rFonts w:eastAsiaTheme="minorHAnsi" w:cstheme="minorBidi"/>
          <w:color w:val="auto"/>
          <w:sz w:val="22"/>
          <w:szCs w:val="22"/>
        </w:rPr>
        <w:t xml:space="preserve"> </w:t>
      </w:r>
      <w:r w:rsidRPr="00FE0AEC">
        <w:rPr>
          <w:sz w:val="22"/>
          <w:szCs w:val="22"/>
        </w:rPr>
        <w:t xml:space="preserve"> </w:t>
      </w:r>
    </w:p>
    <w:bookmarkEnd w:id="6"/>
    <w:p w14:paraId="3544BE67" w14:textId="77777777" w:rsidR="00FA6809" w:rsidRDefault="00FA6809" w:rsidP="0015010A">
      <w:pPr>
        <w:spacing w:after="120" w:line="240" w:lineRule="auto"/>
        <w:rPr>
          <w:rFonts w:ascii="Myriad Pro" w:hAnsi="Myriad Pro"/>
          <w:szCs w:val="24"/>
        </w:rPr>
      </w:pPr>
      <w:r>
        <w:rPr>
          <w:rFonts w:ascii="Myriad Pro" w:hAnsi="Myriad Pro"/>
          <w:szCs w:val="24"/>
        </w:rPr>
        <w:t xml:space="preserve">There are also opportunities to exhibit next door at the Hub Upstairs Gallery. Please email </w:t>
      </w:r>
      <w:hyperlink r:id="rId15" w:history="1">
        <w:r w:rsidRPr="00C4384C">
          <w:rPr>
            <w:rStyle w:val="Hyperlink"/>
            <w:rFonts w:ascii="Myriad Pro" w:hAnsi="Myriad Pro" w:cstheme="minorBidi"/>
            <w:szCs w:val="24"/>
          </w:rPr>
          <w:t>culturaldevelopment@bmcc.nsw.gov.au</w:t>
        </w:r>
      </w:hyperlink>
      <w:r>
        <w:rPr>
          <w:rFonts w:ascii="Myriad Pro" w:hAnsi="Myriad Pro"/>
          <w:szCs w:val="24"/>
        </w:rPr>
        <w:t xml:space="preserve"> to learn more.</w:t>
      </w:r>
    </w:p>
    <w:p w14:paraId="256D970D" w14:textId="77777777" w:rsidR="00FA6809" w:rsidRPr="008E79F6" w:rsidRDefault="00FA6809" w:rsidP="0015010A">
      <w:pPr>
        <w:pStyle w:val="Subheading"/>
        <w:spacing w:before="0"/>
        <w:rPr>
          <w:rFonts w:eastAsiaTheme="minorHAnsi" w:cstheme="minorBidi"/>
          <w:color w:val="auto"/>
          <w:sz w:val="22"/>
          <w:szCs w:val="22"/>
        </w:rPr>
      </w:pPr>
    </w:p>
    <w:p w14:paraId="1AE16C12" w14:textId="50761730" w:rsidR="00AE180B" w:rsidRDefault="00AE180B" w:rsidP="0015010A">
      <w:pPr>
        <w:pStyle w:val="Subheading"/>
        <w:spacing w:before="0"/>
        <w:rPr>
          <w:szCs w:val="24"/>
        </w:rPr>
      </w:pPr>
    </w:p>
    <w:sectPr w:rsidR="00AE180B" w:rsidSect="00767683">
      <w:footerReference w:type="default" r:id="rId16"/>
      <w:pgSz w:w="11906" w:h="16838"/>
      <w:pgMar w:top="1134" w:right="1276" w:bottom="1134" w:left="1134" w:header="709" w:footer="1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643E" w14:textId="77777777" w:rsidR="00BB67C7" w:rsidRDefault="00BB67C7" w:rsidP="00FE317C">
      <w:pPr>
        <w:spacing w:after="0" w:line="240" w:lineRule="auto"/>
      </w:pPr>
      <w:r>
        <w:separator/>
      </w:r>
    </w:p>
  </w:endnote>
  <w:endnote w:type="continuationSeparator" w:id="0">
    <w:p w14:paraId="1579B5C4" w14:textId="77777777" w:rsidR="00BB67C7" w:rsidRDefault="00BB67C7" w:rsidP="00FE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illSans Light">
    <w:altName w:val="Arial"/>
    <w:charset w:val="00"/>
    <w:family w:val="auto"/>
    <w:pitch w:val="variable"/>
    <w:sig w:usb0="83000267" w:usb1="00000000" w:usb2="00000000" w:usb3="00000000" w:csb0="000001F7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D3A0" w14:textId="77777777" w:rsidR="00710101" w:rsidRDefault="00710101" w:rsidP="00710101">
    <w:pPr>
      <w:pStyle w:val="Footer"/>
      <w:jc w:val="center"/>
      <w:rPr>
        <w:rStyle w:val="PageNumber"/>
        <w:rFonts w:ascii="GillSans Light" w:hAnsi="GillSans Light"/>
      </w:rPr>
    </w:pPr>
    <w:r>
      <w:rPr>
        <w:rStyle w:val="PageNumber"/>
        <w:rFonts w:ascii="GillSans Light" w:hAnsi="GillSans Light"/>
      </w:rPr>
      <w:t>_______________________________________________________________</w:t>
    </w:r>
  </w:p>
  <w:p w14:paraId="345B65FC" w14:textId="2C7EAD7F" w:rsidR="00710101" w:rsidRPr="00997241" w:rsidRDefault="00D64061" w:rsidP="00710101">
    <w:pPr>
      <w:pStyle w:val="Fineprint"/>
      <w:rPr>
        <w:rStyle w:val="PageNumber"/>
      </w:rPr>
    </w:pPr>
    <w:r>
      <w:rPr>
        <w:rStyle w:val="PageNumber"/>
      </w:rPr>
      <w:t>Braemar Gallery</w:t>
    </w:r>
    <w:r w:rsidRPr="00997241">
      <w:rPr>
        <w:rStyle w:val="PageNumber"/>
      </w:rPr>
      <w:t xml:space="preserve"> </w:t>
    </w:r>
    <w:r w:rsidR="00710101" w:rsidRPr="00997241">
      <w:rPr>
        <w:rStyle w:val="PageNumber"/>
      </w:rPr>
      <w:t xml:space="preserve">– </w:t>
    </w:r>
    <w:r w:rsidR="00A24F9D">
      <w:rPr>
        <w:rStyle w:val="PageNumber"/>
      </w:rPr>
      <w:t>202</w:t>
    </w:r>
    <w:r w:rsidR="005A06BF">
      <w:rPr>
        <w:rStyle w:val="PageNumber"/>
      </w:rPr>
      <w:t>6</w:t>
    </w:r>
    <w:r w:rsidR="00A24F9D">
      <w:rPr>
        <w:rStyle w:val="PageNumber"/>
      </w:rPr>
      <w:t xml:space="preserve"> </w:t>
    </w:r>
    <w:r>
      <w:rPr>
        <w:rStyle w:val="PageNumber"/>
      </w:rPr>
      <w:t>Exhibition Program</w:t>
    </w:r>
    <w:r w:rsidR="00A744D7">
      <w:rPr>
        <w:rStyle w:val="PageNumber"/>
      </w:rPr>
      <w:t xml:space="preserve"> | </w:t>
    </w:r>
    <w:r w:rsidR="0053212E">
      <w:rPr>
        <w:rStyle w:val="PageNumber"/>
      </w:rPr>
      <w:t>Guidelines</w:t>
    </w:r>
    <w:r w:rsidR="00A744D7">
      <w:rPr>
        <w:rStyle w:val="PageNumber"/>
      </w:rPr>
      <w:t xml:space="preserve"> </w:t>
    </w:r>
    <w:r w:rsidR="00A24F9D">
      <w:rPr>
        <w:rStyle w:val="PageNumber"/>
      </w:rPr>
      <w:t>for Applicants</w:t>
    </w:r>
  </w:p>
  <w:p w14:paraId="31644B9D" w14:textId="2F6652E0" w:rsidR="003060C3" w:rsidRPr="00710101" w:rsidRDefault="00710101" w:rsidP="00710101">
    <w:pPr>
      <w:pStyle w:val="Footer"/>
      <w:jc w:val="center"/>
      <w:rPr>
        <w:rFonts w:ascii="GillSans Light" w:hAnsi="GillSans Light"/>
      </w:rPr>
    </w:pPr>
    <w:r>
      <w:rPr>
        <w:rStyle w:val="PageNumber"/>
        <w:rFonts w:ascii="Gill Sans" w:hAnsi="Gill Sans"/>
      </w:rPr>
      <w:fldChar w:fldCharType="begin"/>
    </w:r>
    <w:r>
      <w:rPr>
        <w:rStyle w:val="PageNumber"/>
        <w:rFonts w:ascii="Gill Sans" w:hAnsi="Gill Sans"/>
      </w:rPr>
      <w:instrText xml:space="preserve"> PAGE </w:instrText>
    </w:r>
    <w:r>
      <w:rPr>
        <w:rStyle w:val="PageNumber"/>
        <w:rFonts w:ascii="Gill Sans" w:hAnsi="Gill Sans"/>
      </w:rPr>
      <w:fldChar w:fldCharType="separate"/>
    </w:r>
    <w:r w:rsidR="000F0626">
      <w:rPr>
        <w:rStyle w:val="PageNumber"/>
        <w:rFonts w:ascii="Gill Sans" w:hAnsi="Gill Sans"/>
        <w:noProof/>
      </w:rPr>
      <w:t>4</w:t>
    </w:r>
    <w:r>
      <w:rPr>
        <w:rStyle w:val="PageNumber"/>
        <w:rFonts w:ascii="Gill Sans" w:hAnsi="Gill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158E" w14:textId="77777777" w:rsidR="00BB67C7" w:rsidRDefault="00BB67C7" w:rsidP="00FE317C">
      <w:pPr>
        <w:spacing w:after="0" w:line="240" w:lineRule="auto"/>
      </w:pPr>
      <w:r>
        <w:separator/>
      </w:r>
    </w:p>
  </w:footnote>
  <w:footnote w:type="continuationSeparator" w:id="0">
    <w:p w14:paraId="16C71008" w14:textId="77777777" w:rsidR="00BB67C7" w:rsidRDefault="00BB67C7" w:rsidP="00FE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A"/>
    <w:multiLevelType w:val="hybridMultilevel"/>
    <w:tmpl w:val="E5D6D7CA"/>
    <w:lvl w:ilvl="0" w:tplc="16FE7A2A">
      <w:start w:val="1"/>
      <w:numFmt w:val="decimal"/>
      <w:lvlText w:val="%1."/>
      <w:lvlJc w:val="left"/>
      <w:pPr>
        <w:ind w:left="-756" w:hanging="360"/>
      </w:pPr>
      <w:rPr>
        <w:rFonts w:ascii="Myriad Pro" w:eastAsiaTheme="minorHAnsi" w:hAnsi="Myriad Pro" w:cstheme="minorBidi"/>
      </w:rPr>
    </w:lvl>
    <w:lvl w:ilvl="1" w:tplc="0C090003" w:tentative="1">
      <w:start w:val="1"/>
      <w:numFmt w:val="bullet"/>
      <w:lvlText w:val="o"/>
      <w:lvlJc w:val="left"/>
      <w:pPr>
        <w:ind w:left="-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</w:abstractNum>
  <w:abstractNum w:abstractNumId="1" w15:restartNumberingAfterBreak="0">
    <w:nsid w:val="03101EBE"/>
    <w:multiLevelType w:val="hybridMultilevel"/>
    <w:tmpl w:val="DA765A8C"/>
    <w:lvl w:ilvl="0" w:tplc="AE6AC93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0482"/>
    <w:multiLevelType w:val="multilevel"/>
    <w:tmpl w:val="3E584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7FAA"/>
    <w:multiLevelType w:val="hybridMultilevel"/>
    <w:tmpl w:val="94A03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5E1A"/>
    <w:multiLevelType w:val="hybridMultilevel"/>
    <w:tmpl w:val="C0760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261B5"/>
    <w:multiLevelType w:val="hybridMultilevel"/>
    <w:tmpl w:val="DCF0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7BBC"/>
    <w:multiLevelType w:val="hybridMultilevel"/>
    <w:tmpl w:val="75606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46845"/>
    <w:multiLevelType w:val="hybridMultilevel"/>
    <w:tmpl w:val="B394AE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F6BC6"/>
    <w:multiLevelType w:val="hybridMultilevel"/>
    <w:tmpl w:val="C58AC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D06FA"/>
    <w:multiLevelType w:val="hybridMultilevel"/>
    <w:tmpl w:val="E1AC3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61C5"/>
    <w:multiLevelType w:val="hybridMultilevel"/>
    <w:tmpl w:val="C04824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21E3"/>
    <w:multiLevelType w:val="hybridMultilevel"/>
    <w:tmpl w:val="8C60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21973"/>
    <w:multiLevelType w:val="hybridMultilevel"/>
    <w:tmpl w:val="ED74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15CE6"/>
    <w:multiLevelType w:val="hybridMultilevel"/>
    <w:tmpl w:val="DCF0A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80143"/>
    <w:multiLevelType w:val="hybridMultilevel"/>
    <w:tmpl w:val="58CACB44"/>
    <w:lvl w:ilvl="0" w:tplc="69C2A1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B4A7E"/>
    <w:multiLevelType w:val="hybridMultilevel"/>
    <w:tmpl w:val="1BBEB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9202A"/>
    <w:multiLevelType w:val="hybridMultilevel"/>
    <w:tmpl w:val="64D00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13620F"/>
    <w:multiLevelType w:val="hybridMultilevel"/>
    <w:tmpl w:val="48CE7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73C84"/>
    <w:multiLevelType w:val="hybridMultilevel"/>
    <w:tmpl w:val="3A6CB692"/>
    <w:lvl w:ilvl="0" w:tplc="424A9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A4278"/>
    <w:multiLevelType w:val="hybridMultilevel"/>
    <w:tmpl w:val="0366C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E4095"/>
    <w:multiLevelType w:val="hybridMultilevel"/>
    <w:tmpl w:val="CC4E4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426708">
    <w:abstractNumId w:val="4"/>
  </w:num>
  <w:num w:numId="2" w16cid:durableId="460920047">
    <w:abstractNumId w:val="11"/>
  </w:num>
  <w:num w:numId="3" w16cid:durableId="1222978674">
    <w:abstractNumId w:val="18"/>
  </w:num>
  <w:num w:numId="4" w16cid:durableId="895894818">
    <w:abstractNumId w:val="10"/>
  </w:num>
  <w:num w:numId="5" w16cid:durableId="57019527">
    <w:abstractNumId w:val="9"/>
  </w:num>
  <w:num w:numId="6" w16cid:durableId="1991976387">
    <w:abstractNumId w:val="19"/>
  </w:num>
  <w:num w:numId="7" w16cid:durableId="1493330072">
    <w:abstractNumId w:val="0"/>
  </w:num>
  <w:num w:numId="8" w16cid:durableId="378015159">
    <w:abstractNumId w:val="17"/>
  </w:num>
  <w:num w:numId="9" w16cid:durableId="2037660711">
    <w:abstractNumId w:val="7"/>
  </w:num>
  <w:num w:numId="10" w16cid:durableId="1360011521">
    <w:abstractNumId w:val="15"/>
  </w:num>
  <w:num w:numId="11" w16cid:durableId="1450658923">
    <w:abstractNumId w:val="2"/>
  </w:num>
  <w:num w:numId="12" w16cid:durableId="214506828">
    <w:abstractNumId w:val="8"/>
  </w:num>
  <w:num w:numId="13" w16cid:durableId="644897405">
    <w:abstractNumId w:val="3"/>
  </w:num>
  <w:num w:numId="14" w16cid:durableId="548149578">
    <w:abstractNumId w:val="16"/>
  </w:num>
  <w:num w:numId="15" w16cid:durableId="1029256078">
    <w:abstractNumId w:val="6"/>
  </w:num>
  <w:num w:numId="16" w16cid:durableId="168908959">
    <w:abstractNumId w:val="12"/>
  </w:num>
  <w:num w:numId="17" w16cid:durableId="515077974">
    <w:abstractNumId w:val="20"/>
  </w:num>
  <w:num w:numId="18" w16cid:durableId="270016967">
    <w:abstractNumId w:val="5"/>
  </w:num>
  <w:num w:numId="19" w16cid:durableId="944112815">
    <w:abstractNumId w:val="14"/>
  </w:num>
  <w:num w:numId="20" w16cid:durableId="1685471421">
    <w:abstractNumId w:val="1"/>
  </w:num>
  <w:num w:numId="21" w16cid:durableId="673801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7C"/>
    <w:rsid w:val="000075FA"/>
    <w:rsid w:val="00020698"/>
    <w:rsid w:val="000211BB"/>
    <w:rsid w:val="000826D3"/>
    <w:rsid w:val="0008594F"/>
    <w:rsid w:val="000916D2"/>
    <w:rsid w:val="00095DF6"/>
    <w:rsid w:val="000A0EC5"/>
    <w:rsid w:val="000A7EA4"/>
    <w:rsid w:val="000C46C3"/>
    <w:rsid w:val="000D3C0D"/>
    <w:rsid w:val="000D70C5"/>
    <w:rsid w:val="000E600D"/>
    <w:rsid w:val="000F0626"/>
    <w:rsid w:val="0013759A"/>
    <w:rsid w:val="0015010A"/>
    <w:rsid w:val="00153A24"/>
    <w:rsid w:val="001640D5"/>
    <w:rsid w:val="00173ACE"/>
    <w:rsid w:val="001A2DE9"/>
    <w:rsid w:val="001C01F6"/>
    <w:rsid w:val="001C6C4E"/>
    <w:rsid w:val="001F1C9D"/>
    <w:rsid w:val="00216F4D"/>
    <w:rsid w:val="00230B36"/>
    <w:rsid w:val="0025095D"/>
    <w:rsid w:val="00285657"/>
    <w:rsid w:val="002866BB"/>
    <w:rsid w:val="00295410"/>
    <w:rsid w:val="002A0165"/>
    <w:rsid w:val="002B0EFB"/>
    <w:rsid w:val="002C0A83"/>
    <w:rsid w:val="002F6243"/>
    <w:rsid w:val="003060C3"/>
    <w:rsid w:val="00327135"/>
    <w:rsid w:val="00347B78"/>
    <w:rsid w:val="003528EB"/>
    <w:rsid w:val="00380668"/>
    <w:rsid w:val="0038121E"/>
    <w:rsid w:val="003877D9"/>
    <w:rsid w:val="003A588B"/>
    <w:rsid w:val="003B5350"/>
    <w:rsid w:val="003D043A"/>
    <w:rsid w:val="003D43D5"/>
    <w:rsid w:val="003F6ABC"/>
    <w:rsid w:val="00424A07"/>
    <w:rsid w:val="004339C0"/>
    <w:rsid w:val="00442E1D"/>
    <w:rsid w:val="00447307"/>
    <w:rsid w:val="0046275E"/>
    <w:rsid w:val="00474182"/>
    <w:rsid w:val="00481515"/>
    <w:rsid w:val="004863DE"/>
    <w:rsid w:val="00492FB5"/>
    <w:rsid w:val="00497688"/>
    <w:rsid w:val="004A432E"/>
    <w:rsid w:val="004B444A"/>
    <w:rsid w:val="004D0252"/>
    <w:rsid w:val="004F221E"/>
    <w:rsid w:val="005238C2"/>
    <w:rsid w:val="0053212E"/>
    <w:rsid w:val="00532F72"/>
    <w:rsid w:val="00543FE9"/>
    <w:rsid w:val="00565924"/>
    <w:rsid w:val="00581153"/>
    <w:rsid w:val="005A06BF"/>
    <w:rsid w:val="005A1C13"/>
    <w:rsid w:val="005A78F4"/>
    <w:rsid w:val="005D1759"/>
    <w:rsid w:val="00615DF4"/>
    <w:rsid w:val="00650EDD"/>
    <w:rsid w:val="006556AB"/>
    <w:rsid w:val="00666DF5"/>
    <w:rsid w:val="00685C82"/>
    <w:rsid w:val="00691F97"/>
    <w:rsid w:val="006B1EBE"/>
    <w:rsid w:val="006B6D51"/>
    <w:rsid w:val="006C4CEC"/>
    <w:rsid w:val="006D7A52"/>
    <w:rsid w:val="006E565B"/>
    <w:rsid w:val="00710101"/>
    <w:rsid w:val="00725A47"/>
    <w:rsid w:val="00725BBA"/>
    <w:rsid w:val="00732699"/>
    <w:rsid w:val="00734564"/>
    <w:rsid w:val="00767683"/>
    <w:rsid w:val="00775CA5"/>
    <w:rsid w:val="00791E0F"/>
    <w:rsid w:val="007C2E34"/>
    <w:rsid w:val="007C43E3"/>
    <w:rsid w:val="007D658B"/>
    <w:rsid w:val="007F6077"/>
    <w:rsid w:val="00802B29"/>
    <w:rsid w:val="00864DBC"/>
    <w:rsid w:val="00895150"/>
    <w:rsid w:val="008E0C21"/>
    <w:rsid w:val="008E79F6"/>
    <w:rsid w:val="008F5C3D"/>
    <w:rsid w:val="00906C5B"/>
    <w:rsid w:val="00920067"/>
    <w:rsid w:val="00997A4E"/>
    <w:rsid w:val="009A53EC"/>
    <w:rsid w:val="009B5C6C"/>
    <w:rsid w:val="009D1605"/>
    <w:rsid w:val="009E2311"/>
    <w:rsid w:val="009E48CE"/>
    <w:rsid w:val="00A16958"/>
    <w:rsid w:val="00A24F9D"/>
    <w:rsid w:val="00A33A98"/>
    <w:rsid w:val="00A744D7"/>
    <w:rsid w:val="00A8363E"/>
    <w:rsid w:val="00A856D3"/>
    <w:rsid w:val="00AB7535"/>
    <w:rsid w:val="00AD71D5"/>
    <w:rsid w:val="00AE180B"/>
    <w:rsid w:val="00AE1D16"/>
    <w:rsid w:val="00B04543"/>
    <w:rsid w:val="00B137F6"/>
    <w:rsid w:val="00B31237"/>
    <w:rsid w:val="00B546D7"/>
    <w:rsid w:val="00B65155"/>
    <w:rsid w:val="00B706EB"/>
    <w:rsid w:val="00B73AE5"/>
    <w:rsid w:val="00B912DD"/>
    <w:rsid w:val="00B94FC1"/>
    <w:rsid w:val="00BA3BD3"/>
    <w:rsid w:val="00BB67C7"/>
    <w:rsid w:val="00BF2639"/>
    <w:rsid w:val="00BF64BB"/>
    <w:rsid w:val="00C038ED"/>
    <w:rsid w:val="00C172CD"/>
    <w:rsid w:val="00C273DA"/>
    <w:rsid w:val="00C30735"/>
    <w:rsid w:val="00C7484F"/>
    <w:rsid w:val="00C92470"/>
    <w:rsid w:val="00CA7180"/>
    <w:rsid w:val="00CB1E6F"/>
    <w:rsid w:val="00CE38D6"/>
    <w:rsid w:val="00CE48BD"/>
    <w:rsid w:val="00CF0637"/>
    <w:rsid w:val="00D173DB"/>
    <w:rsid w:val="00D447BE"/>
    <w:rsid w:val="00D64061"/>
    <w:rsid w:val="00D74601"/>
    <w:rsid w:val="00D95626"/>
    <w:rsid w:val="00DA0E35"/>
    <w:rsid w:val="00DA2F42"/>
    <w:rsid w:val="00DA7095"/>
    <w:rsid w:val="00DB6395"/>
    <w:rsid w:val="00DE16FE"/>
    <w:rsid w:val="00E30138"/>
    <w:rsid w:val="00E37AA2"/>
    <w:rsid w:val="00E525CB"/>
    <w:rsid w:val="00E778C3"/>
    <w:rsid w:val="00E778F9"/>
    <w:rsid w:val="00E9171C"/>
    <w:rsid w:val="00EC3CD7"/>
    <w:rsid w:val="00EC5CAD"/>
    <w:rsid w:val="00ED2C2D"/>
    <w:rsid w:val="00ED71E3"/>
    <w:rsid w:val="00EF081E"/>
    <w:rsid w:val="00F11061"/>
    <w:rsid w:val="00F31584"/>
    <w:rsid w:val="00F36143"/>
    <w:rsid w:val="00F57A9D"/>
    <w:rsid w:val="00F60956"/>
    <w:rsid w:val="00F71356"/>
    <w:rsid w:val="00F768F1"/>
    <w:rsid w:val="00F8299B"/>
    <w:rsid w:val="00F84D07"/>
    <w:rsid w:val="00FA06D1"/>
    <w:rsid w:val="00FA6809"/>
    <w:rsid w:val="00FB0A86"/>
    <w:rsid w:val="00FC34D3"/>
    <w:rsid w:val="00FE317C"/>
    <w:rsid w:val="00FE6992"/>
    <w:rsid w:val="00FF0409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6301DF"/>
  <w15:docId w15:val="{4921DD81-4435-4A76-A1B7-8E57A20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317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7C"/>
  </w:style>
  <w:style w:type="paragraph" w:styleId="Footer">
    <w:name w:val="footer"/>
    <w:basedOn w:val="Normal"/>
    <w:link w:val="FooterChar"/>
    <w:unhideWhenUsed/>
    <w:rsid w:val="00FE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317C"/>
  </w:style>
  <w:style w:type="character" w:styleId="Hyperlink">
    <w:name w:val="Hyperlink"/>
    <w:semiHidden/>
    <w:rsid w:val="00FE317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E317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FE317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link w:val="SubheadingChar"/>
    <w:qFormat/>
    <w:rsid w:val="002C0A83"/>
    <w:pPr>
      <w:spacing w:before="120" w:after="120" w:line="240" w:lineRule="auto"/>
    </w:pPr>
    <w:rPr>
      <w:rFonts w:ascii="Myriad Pro" w:eastAsia="Times" w:hAnsi="Myriad Pro" w:cs="Times New Roman"/>
      <w:color w:val="4C806F"/>
      <w:sz w:val="28"/>
      <w:szCs w:val="20"/>
    </w:rPr>
  </w:style>
  <w:style w:type="character" w:customStyle="1" w:styleId="SubheadingChar">
    <w:name w:val="Subheading Char"/>
    <w:basedOn w:val="DefaultParagraphFont"/>
    <w:link w:val="Subheading"/>
    <w:rsid w:val="002C0A83"/>
    <w:rPr>
      <w:rFonts w:ascii="Myriad Pro" w:eastAsia="Times" w:hAnsi="Myriad Pro" w:cs="Times New Roman"/>
      <w:color w:val="4C806F"/>
      <w:sz w:val="28"/>
      <w:szCs w:val="20"/>
    </w:rPr>
  </w:style>
  <w:style w:type="paragraph" w:customStyle="1" w:styleId="Callout">
    <w:name w:val="Callout"/>
    <w:basedOn w:val="Normal"/>
    <w:link w:val="CalloutChar"/>
    <w:qFormat/>
    <w:rsid w:val="002C0A83"/>
    <w:pPr>
      <w:spacing w:before="120" w:after="120" w:line="240" w:lineRule="auto"/>
      <w:jc w:val="center"/>
    </w:pPr>
    <w:rPr>
      <w:rFonts w:ascii="Myriad Pro" w:eastAsia="Times" w:hAnsi="Myriad Pro" w:cs="Times New Roman"/>
      <w:sz w:val="52"/>
      <w:szCs w:val="52"/>
    </w:rPr>
  </w:style>
  <w:style w:type="character" w:customStyle="1" w:styleId="CalloutChar">
    <w:name w:val="Callout Char"/>
    <w:basedOn w:val="DefaultParagraphFont"/>
    <w:link w:val="Callout"/>
    <w:rsid w:val="002C0A83"/>
    <w:rPr>
      <w:rFonts w:ascii="Myriad Pro" w:eastAsia="Times" w:hAnsi="Myriad Pro" w:cs="Times New Roman"/>
      <w:sz w:val="52"/>
      <w:szCs w:val="52"/>
    </w:rPr>
  </w:style>
  <w:style w:type="paragraph" w:customStyle="1" w:styleId="Spacedbodycopy">
    <w:name w:val="Spaced body copy"/>
    <w:basedOn w:val="Normal"/>
    <w:link w:val="SpacedbodycopyChar"/>
    <w:qFormat/>
    <w:rsid w:val="002C0A83"/>
    <w:pPr>
      <w:spacing w:before="240" w:after="240"/>
    </w:pPr>
    <w:rPr>
      <w:rFonts w:ascii="Myriad Pro" w:eastAsia="Times" w:hAnsi="Myriad Pro" w:cs="Times New Roman"/>
      <w:szCs w:val="20"/>
    </w:rPr>
  </w:style>
  <w:style w:type="character" w:customStyle="1" w:styleId="SpacedbodycopyChar">
    <w:name w:val="Spaced body copy Char"/>
    <w:basedOn w:val="DefaultParagraphFont"/>
    <w:link w:val="Spacedbodycopy"/>
    <w:rsid w:val="002C0A83"/>
    <w:rPr>
      <w:rFonts w:ascii="Myriad Pro" w:eastAsia="Times" w:hAnsi="Myriad Pro" w:cs="Times New Roman"/>
      <w:szCs w:val="20"/>
    </w:rPr>
  </w:style>
  <w:style w:type="character" w:styleId="PageNumber">
    <w:name w:val="page number"/>
    <w:basedOn w:val="DefaultParagraphFont"/>
    <w:rsid w:val="00710101"/>
  </w:style>
  <w:style w:type="paragraph" w:customStyle="1" w:styleId="Fineprint">
    <w:name w:val="Fine print"/>
    <w:basedOn w:val="Footer"/>
    <w:link w:val="FineprintChar"/>
    <w:qFormat/>
    <w:rsid w:val="00710101"/>
    <w:pPr>
      <w:tabs>
        <w:tab w:val="clear" w:pos="4513"/>
        <w:tab w:val="clear" w:pos="9026"/>
        <w:tab w:val="center" w:pos="4320"/>
        <w:tab w:val="right" w:pos="8640"/>
      </w:tabs>
      <w:spacing w:before="120" w:after="120"/>
      <w:jc w:val="center"/>
    </w:pPr>
    <w:rPr>
      <w:rFonts w:ascii="Myriad Pro" w:eastAsia="Times" w:hAnsi="Myriad Pro" w:cs="Times New Roman"/>
      <w:sz w:val="18"/>
      <w:szCs w:val="18"/>
    </w:rPr>
  </w:style>
  <w:style w:type="character" w:customStyle="1" w:styleId="FineprintChar">
    <w:name w:val="Fine print Char"/>
    <w:basedOn w:val="FooterChar"/>
    <w:link w:val="Fineprint"/>
    <w:rsid w:val="00710101"/>
    <w:rPr>
      <w:rFonts w:ascii="Myriad Pro" w:eastAsia="Times" w:hAnsi="Myriad Pro" w:cs="Times New Roman"/>
      <w:sz w:val="18"/>
      <w:szCs w:val="18"/>
    </w:rPr>
  </w:style>
  <w:style w:type="paragraph" w:customStyle="1" w:styleId="Smallsubheading">
    <w:name w:val="Small subheading"/>
    <w:basedOn w:val="Subheading"/>
    <w:link w:val="SmallsubheadingChar"/>
    <w:qFormat/>
    <w:rsid w:val="008E79F6"/>
    <w:rPr>
      <w:sz w:val="24"/>
      <w:u w:val="single"/>
    </w:rPr>
  </w:style>
  <w:style w:type="character" w:customStyle="1" w:styleId="SmallsubheadingChar">
    <w:name w:val="Small subheading Char"/>
    <w:basedOn w:val="SubheadingChar"/>
    <w:link w:val="Smallsubheading"/>
    <w:rsid w:val="008E79F6"/>
    <w:rPr>
      <w:rFonts w:ascii="Myriad Pro" w:eastAsia="Times" w:hAnsi="Myriad Pro" w:cs="Times New Roman"/>
      <w:color w:val="4C806F"/>
      <w:sz w:val="24"/>
      <w:szCs w:val="2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859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FE6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aemargallery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aemargallery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emargallery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ulturaldevelopment@bmcc.nsw.gov.a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raemargall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9F36-81FB-124C-AE0A-1258C739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Mountains City Council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Brinkman</dc:creator>
  <cp:lastModifiedBy>Olivia Wynne</cp:lastModifiedBy>
  <cp:revision>2</cp:revision>
  <cp:lastPrinted>2025-08-21T05:10:00Z</cp:lastPrinted>
  <dcterms:created xsi:type="dcterms:W3CDTF">2025-09-12T03:35:00Z</dcterms:created>
  <dcterms:modified xsi:type="dcterms:W3CDTF">2025-09-12T03:35:00Z</dcterms:modified>
</cp:coreProperties>
</file>